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85" w:rsidRDefault="00155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155885" w:rsidRDefault="00FA1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szCs w:val="28"/>
          <w:lang w:val="en-GB"/>
        </w:rPr>
      </w:pPr>
      <w:r>
        <w:rPr>
          <w:rFonts w:eastAsia="Times New Roman"/>
          <w:b/>
          <w:szCs w:val="28"/>
          <w:lang w:val="en-GB"/>
        </w:rPr>
        <w:t>7</w:t>
      </w:r>
      <w:r w:rsidR="00ED7D38">
        <w:rPr>
          <w:rFonts w:eastAsia="Times New Roman"/>
          <w:b/>
          <w:szCs w:val="28"/>
          <w:lang w:val="en-GB"/>
        </w:rPr>
        <w:t>th EUROPEAN SUMMER UNIVERSITY ON</w:t>
      </w:r>
    </w:p>
    <w:p w:rsidR="00155885" w:rsidRDefault="00ED7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Cs w:val="28"/>
          <w:lang w:val="en-GB"/>
        </w:rPr>
      </w:pPr>
      <w:r>
        <w:rPr>
          <w:rFonts w:eastAsia="Times New Roman"/>
          <w:b/>
          <w:szCs w:val="28"/>
          <w:lang w:val="en-GB"/>
        </w:rPr>
        <w:t>THE HISTORY AND EPISTEMOLOGY IN MATHEMATICS EDUCATION (ESU7)</w:t>
      </w:r>
    </w:p>
    <w:p w:rsidR="00155885" w:rsidRDefault="00155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Cs w:val="28"/>
          <w:lang w:val="en-GB"/>
        </w:rPr>
      </w:pPr>
    </w:p>
    <w:p w:rsidR="00155885" w:rsidRDefault="00ED7D38">
      <w:pPr>
        <w:widowControl w:val="0"/>
        <w:ind w:right="-54"/>
        <w:jc w:val="center"/>
        <w:rPr>
          <w:lang w:val="en-GB"/>
        </w:rPr>
      </w:pPr>
      <w:r>
        <w:rPr>
          <w:rFonts w:eastAsia="Times New Roman"/>
          <w:b/>
          <w:szCs w:val="28"/>
          <w:lang w:val="en-GB"/>
        </w:rPr>
        <w:t>14 to 18 July 2014</w:t>
      </w:r>
      <w:r>
        <w:rPr>
          <w:rFonts w:eastAsia="Times New Roman"/>
          <w:szCs w:val="28"/>
          <w:lang w:val="en-GB"/>
        </w:rPr>
        <w:t xml:space="preserve">, </w:t>
      </w:r>
      <w:r>
        <w:rPr>
          <w:b/>
          <w:sz w:val="22"/>
          <w:lang w:val="en-GB"/>
        </w:rPr>
        <w:t xml:space="preserve">Aarhus University, </w:t>
      </w:r>
      <w:r w:rsidR="00FA1A0C">
        <w:rPr>
          <w:b/>
          <w:sz w:val="22"/>
          <w:lang w:val="en-GB"/>
        </w:rPr>
        <w:t xml:space="preserve">Campus </w:t>
      </w:r>
      <w:proofErr w:type="spellStart"/>
      <w:r w:rsidR="00FA1A0C">
        <w:rPr>
          <w:b/>
          <w:sz w:val="22"/>
          <w:lang w:val="en-GB"/>
        </w:rPr>
        <w:t>Emdrup</w:t>
      </w:r>
      <w:proofErr w:type="spellEnd"/>
      <w:r w:rsidR="00FA1A0C">
        <w:rPr>
          <w:b/>
          <w:sz w:val="22"/>
          <w:lang w:val="en-GB"/>
        </w:rPr>
        <w:t xml:space="preserve">, </w:t>
      </w:r>
      <w:r>
        <w:rPr>
          <w:b/>
          <w:bCs/>
          <w:sz w:val="22"/>
          <w:lang w:val="en-GB"/>
        </w:rPr>
        <w:t>Denmark</w:t>
      </w:r>
      <w:r>
        <w:rPr>
          <w:lang w:val="en-GB"/>
        </w:rPr>
        <w:br/>
      </w:r>
      <w:r>
        <w:rPr>
          <w:sz w:val="26"/>
          <w:lang w:val="en-GB"/>
        </w:rPr>
        <w:t xml:space="preserve"> </w:t>
      </w:r>
    </w:p>
    <w:p w:rsidR="00155885" w:rsidRDefault="00ED7D38">
      <w:pPr>
        <w:pStyle w:val="Overskrift4"/>
        <w:spacing w:line="300" w:lineRule="atLeast"/>
        <w:ind w:right="-57"/>
      </w:pPr>
      <w:r>
        <w:t>APPLICATION FORM</w:t>
      </w:r>
    </w:p>
    <w:p w:rsidR="00155885" w:rsidRDefault="00ED7D38">
      <w:pPr>
        <w:pStyle w:val="Overskrift3"/>
        <w:spacing w:line="300" w:lineRule="atLeast"/>
        <w:ind w:right="-57"/>
        <w:rPr>
          <w:i w:val="0"/>
          <w:iCs w:val="0"/>
        </w:rPr>
      </w:pPr>
      <w:r>
        <w:rPr>
          <w:i w:val="0"/>
          <w:iCs w:val="0"/>
        </w:rPr>
        <w:t xml:space="preserve">FOR PROPOSING AN ACTIVITY </w:t>
      </w:r>
    </w:p>
    <w:p w:rsidR="00155885" w:rsidRDefault="00ED7D38">
      <w:pPr>
        <w:pStyle w:val="Overskrift3"/>
        <w:spacing w:before="120" w:line="300" w:lineRule="atLeast"/>
        <w:ind w:right="-57"/>
      </w:pPr>
      <w:r>
        <w:t xml:space="preserve">WORKSHOP, ORAL PRESENTATION, SHORT ORAL COMMUNICATION, </w:t>
      </w:r>
    </w:p>
    <w:p w:rsidR="00155885" w:rsidRDefault="00ED7D38">
      <w:pPr>
        <w:pStyle w:val="Overskrift3"/>
        <w:spacing w:before="120" w:line="300" w:lineRule="atLeast"/>
        <w:ind w:right="-57"/>
      </w:pPr>
      <w:r>
        <w:t>POSTER, EXHIBITION</w:t>
      </w:r>
    </w:p>
    <w:p w:rsidR="00155885" w:rsidRDefault="00155885">
      <w:pPr>
        <w:widowControl w:val="0"/>
        <w:ind w:right="-54"/>
        <w:jc w:val="both"/>
        <w:rPr>
          <w:lang w:val="en-GB"/>
        </w:rPr>
      </w:pPr>
    </w:p>
    <w:p w:rsidR="00155885" w:rsidRDefault="00155885">
      <w:pPr>
        <w:widowControl w:val="0"/>
        <w:ind w:right="-54"/>
        <w:jc w:val="both"/>
        <w:rPr>
          <w:lang w:val="en-GB"/>
        </w:rPr>
      </w:pPr>
    </w:p>
    <w:p w:rsidR="00155885" w:rsidRDefault="00ED7D38">
      <w:pPr>
        <w:pStyle w:val="Brdtekst"/>
        <w:spacing w:line="300" w:lineRule="atLeast"/>
        <w:rPr>
          <w:sz w:val="22"/>
          <w:lang w:val="en-GB"/>
        </w:rPr>
      </w:pPr>
      <w:r w:rsidRPr="00155885">
        <w:rPr>
          <w:b/>
          <w:bCs/>
          <w:sz w:val="22"/>
          <w:lang w:val="en-GB"/>
        </w:rPr>
        <w:t>To be send</w:t>
      </w:r>
      <w:r w:rsidRPr="00155885">
        <w:rPr>
          <w:sz w:val="22"/>
          <w:lang w:val="en-GB"/>
        </w:rPr>
        <w:t xml:space="preserve"> </w:t>
      </w:r>
      <w:r w:rsidRPr="00155885">
        <w:rPr>
          <w:b/>
          <w:bCs/>
          <w:sz w:val="22"/>
          <w:lang w:val="en-GB"/>
        </w:rPr>
        <w:t>before</w:t>
      </w:r>
      <w:r>
        <w:rPr>
          <w:sz w:val="22"/>
          <w:lang w:val="en-GB"/>
        </w:rPr>
        <w:t xml:space="preserve"> </w:t>
      </w:r>
      <w:r>
        <w:rPr>
          <w:b/>
          <w:bCs/>
          <w:lang w:val="en-GB"/>
        </w:rPr>
        <w:t>31 October 2013</w:t>
      </w:r>
      <w:r>
        <w:rPr>
          <w:sz w:val="22"/>
          <w:lang w:val="en-GB"/>
        </w:rPr>
        <w:t xml:space="preserve"> </w:t>
      </w:r>
      <w:r w:rsidRPr="00155885">
        <w:rPr>
          <w:sz w:val="22"/>
          <w:lang w:val="en-GB"/>
        </w:rPr>
        <w:t>to</w:t>
      </w:r>
      <w:r>
        <w:rPr>
          <w:sz w:val="22"/>
          <w:lang w:val="en-GB"/>
        </w:rPr>
        <w:t>:</w:t>
      </w:r>
    </w:p>
    <w:p w:rsidR="00155885" w:rsidRPr="00155885" w:rsidRDefault="00ED7D38" w:rsidP="00FA1A0C">
      <w:pPr>
        <w:pStyle w:val="Brdtekstindrykning3"/>
        <w:spacing w:before="120" w:after="0"/>
        <w:ind w:left="0"/>
        <w:rPr>
          <w:sz w:val="22"/>
        </w:rPr>
      </w:pPr>
      <w:r w:rsidRPr="00155885">
        <w:rPr>
          <w:sz w:val="22"/>
        </w:rPr>
        <w:t xml:space="preserve">Evelyne </w:t>
      </w:r>
      <w:proofErr w:type="spellStart"/>
      <w:r w:rsidRPr="00155885">
        <w:rPr>
          <w:sz w:val="22"/>
        </w:rPr>
        <w:t>Barbin</w:t>
      </w:r>
      <w:proofErr w:type="spellEnd"/>
      <w:proofErr w:type="gramStart"/>
      <w:r w:rsidRPr="00155885">
        <w:rPr>
          <w:sz w:val="22"/>
        </w:rPr>
        <w:t>,:</w:t>
      </w:r>
      <w:proofErr w:type="gramEnd"/>
      <w:r w:rsidRPr="00155885">
        <w:rPr>
          <w:sz w:val="22"/>
        </w:rPr>
        <w:t xml:space="preserve"> </w:t>
      </w:r>
      <w:hyperlink r:id="rId7" w:history="1">
        <w:r w:rsidRPr="00155885">
          <w:rPr>
            <w:rStyle w:val="Hyperlink"/>
            <w:sz w:val="22"/>
          </w:rPr>
          <w:t>evelyne.barbin@wanadoo.fr</w:t>
        </w:r>
      </w:hyperlink>
    </w:p>
    <w:p w:rsidR="00155885" w:rsidRPr="00155885" w:rsidRDefault="00ED7D38" w:rsidP="00FA1A0C">
      <w:pPr>
        <w:pStyle w:val="Brdtekstindrykning3"/>
        <w:spacing w:before="120" w:after="0"/>
        <w:ind w:left="0"/>
        <w:rPr>
          <w:sz w:val="22"/>
        </w:rPr>
      </w:pPr>
      <w:proofErr w:type="spellStart"/>
      <w:r w:rsidRPr="00155885">
        <w:rPr>
          <w:sz w:val="22"/>
        </w:rPr>
        <w:t>Tinne</w:t>
      </w:r>
      <w:proofErr w:type="spellEnd"/>
      <w:r w:rsidRPr="00155885">
        <w:rPr>
          <w:sz w:val="22"/>
        </w:rPr>
        <w:t xml:space="preserve"> </w:t>
      </w:r>
      <w:proofErr w:type="spellStart"/>
      <w:r w:rsidRPr="00155885">
        <w:rPr>
          <w:sz w:val="22"/>
        </w:rPr>
        <w:t>Hoff</w:t>
      </w:r>
      <w:proofErr w:type="spellEnd"/>
      <w:r w:rsidRPr="00155885">
        <w:rPr>
          <w:sz w:val="22"/>
        </w:rPr>
        <w:t xml:space="preserve"> </w:t>
      </w:r>
      <w:proofErr w:type="spellStart"/>
      <w:r w:rsidRPr="00155885">
        <w:rPr>
          <w:sz w:val="22"/>
        </w:rPr>
        <w:t>Kjeldsen</w:t>
      </w:r>
      <w:proofErr w:type="spellEnd"/>
      <w:r w:rsidRPr="00155885">
        <w:rPr>
          <w:sz w:val="22"/>
        </w:rPr>
        <w:t xml:space="preserve">: </w:t>
      </w:r>
      <w:hyperlink r:id="rId8" w:history="1">
        <w:r w:rsidR="00FA1A0C" w:rsidRPr="00BA4B10">
          <w:rPr>
            <w:rStyle w:val="Hyperlink"/>
            <w:sz w:val="22"/>
          </w:rPr>
          <w:t>tinne.kjeldsen@ind.ku.dk</w:t>
        </w:r>
      </w:hyperlink>
      <w:r w:rsidR="00FA1A0C">
        <w:rPr>
          <w:sz w:val="22"/>
        </w:rPr>
        <w:t xml:space="preserve"> </w:t>
      </w:r>
    </w:p>
    <w:p w:rsidR="00155885" w:rsidRPr="00155885" w:rsidRDefault="00ED7D38" w:rsidP="00FA1A0C">
      <w:pPr>
        <w:pStyle w:val="Brdtekstindrykning3"/>
        <w:spacing w:before="120" w:after="0"/>
        <w:ind w:left="0"/>
        <w:rPr>
          <w:sz w:val="22"/>
        </w:rPr>
      </w:pPr>
      <w:proofErr w:type="spellStart"/>
      <w:r w:rsidRPr="00155885">
        <w:rPr>
          <w:sz w:val="22"/>
        </w:rPr>
        <w:t>Uffe</w:t>
      </w:r>
      <w:proofErr w:type="spellEnd"/>
      <w:r w:rsidRPr="00155885">
        <w:rPr>
          <w:sz w:val="22"/>
        </w:rPr>
        <w:t xml:space="preserve"> Thomas Jankvist: </w:t>
      </w:r>
      <w:hyperlink r:id="rId9" w:history="1">
        <w:r w:rsidR="00FA1A0C" w:rsidRPr="00BA4B10">
          <w:rPr>
            <w:rStyle w:val="Hyperlink"/>
            <w:sz w:val="22"/>
          </w:rPr>
          <w:t>utj@dpu.dk</w:t>
        </w:r>
      </w:hyperlink>
    </w:p>
    <w:p w:rsidR="00155885" w:rsidRDefault="00155885" w:rsidP="00155885">
      <w:pPr>
        <w:widowControl w:val="0"/>
        <w:spacing w:before="120" w:line="300" w:lineRule="atLeast"/>
        <w:jc w:val="both"/>
        <w:rPr>
          <w:sz w:val="22"/>
        </w:rPr>
      </w:pPr>
    </w:p>
    <w:p w:rsidR="00155885" w:rsidRDefault="00ED7D38" w:rsidP="00155885">
      <w:pPr>
        <w:widowControl w:val="0"/>
        <w:spacing w:line="300" w:lineRule="atLeast"/>
        <w:jc w:val="both"/>
        <w:rPr>
          <w:sz w:val="22"/>
        </w:rPr>
      </w:pPr>
      <w:r>
        <w:rPr>
          <w:i/>
          <w:iCs/>
          <w:sz w:val="22"/>
        </w:rPr>
        <w:t>Name</w:t>
      </w:r>
      <w:r>
        <w:rPr>
          <w:sz w:val="22"/>
        </w:rPr>
        <w:t xml:space="preserve"> (</w:t>
      </w:r>
      <w:r>
        <w:rPr>
          <w:i/>
          <w:iCs/>
          <w:sz w:val="22"/>
        </w:rPr>
        <w:t>Prénom</w:t>
      </w:r>
      <w:r>
        <w:rPr>
          <w:sz w:val="22"/>
        </w:rPr>
        <w:t xml:space="preserve">): </w:t>
      </w:r>
    </w:p>
    <w:p w:rsidR="00155885" w:rsidRDefault="00ED7D38">
      <w:pPr>
        <w:widowControl w:val="0"/>
        <w:spacing w:line="300" w:lineRule="atLeast"/>
        <w:jc w:val="both"/>
        <w:rPr>
          <w:sz w:val="22"/>
        </w:rPr>
      </w:pPr>
      <w:r>
        <w:rPr>
          <w:i/>
          <w:iCs/>
          <w:sz w:val="22"/>
        </w:rPr>
        <w:t>Affiliation</w:t>
      </w:r>
      <w:r>
        <w:rPr>
          <w:sz w:val="22"/>
        </w:rPr>
        <w:t>:</w:t>
      </w:r>
    </w:p>
    <w:p w:rsidR="00155885" w:rsidRDefault="00ED7D38">
      <w:pPr>
        <w:widowControl w:val="0"/>
        <w:spacing w:line="300" w:lineRule="atLeast"/>
        <w:jc w:val="both"/>
        <w:rPr>
          <w:sz w:val="22"/>
          <w:lang w:val="en-GB"/>
        </w:rPr>
      </w:pPr>
      <w:r>
        <w:rPr>
          <w:i/>
          <w:iCs/>
          <w:sz w:val="22"/>
          <w:lang w:val="en-GB"/>
        </w:rPr>
        <w:t>Institution (full address</w:t>
      </w:r>
      <w:proofErr w:type="gramStart"/>
      <w:r>
        <w:rPr>
          <w:i/>
          <w:iCs/>
          <w:sz w:val="22"/>
          <w:lang w:val="en-GB"/>
        </w:rPr>
        <w:t>)</w:t>
      </w:r>
      <w:r>
        <w:rPr>
          <w:sz w:val="22"/>
          <w:lang w:val="en-GB"/>
        </w:rPr>
        <w:t xml:space="preserve"> :</w:t>
      </w:r>
      <w:proofErr w:type="gramEnd"/>
      <w:r>
        <w:rPr>
          <w:sz w:val="22"/>
          <w:lang w:val="en-GB"/>
        </w:rPr>
        <w:t xml:space="preserve"> </w:t>
      </w:r>
    </w:p>
    <w:p w:rsidR="00155885" w:rsidRDefault="00ED7D38">
      <w:pPr>
        <w:widowControl w:val="0"/>
        <w:spacing w:line="300" w:lineRule="atLeast"/>
        <w:jc w:val="both"/>
        <w:rPr>
          <w:sz w:val="22"/>
          <w:lang w:val="en-GB"/>
        </w:rPr>
      </w:pPr>
      <w:proofErr w:type="gramStart"/>
      <w:r>
        <w:rPr>
          <w:i/>
          <w:iCs/>
          <w:sz w:val="22"/>
          <w:lang w:val="en-GB"/>
        </w:rPr>
        <w:t>Country</w:t>
      </w:r>
      <w:r>
        <w:rPr>
          <w:sz w:val="22"/>
          <w:lang w:val="en-GB"/>
        </w:rPr>
        <w:t xml:space="preserve"> :</w:t>
      </w:r>
      <w:proofErr w:type="gramEnd"/>
      <w:r>
        <w:rPr>
          <w:sz w:val="22"/>
          <w:lang w:val="en-GB"/>
        </w:rPr>
        <w:t xml:space="preserve"> </w:t>
      </w:r>
    </w:p>
    <w:p w:rsidR="00155885" w:rsidRDefault="00ED7D38">
      <w:pPr>
        <w:widowControl w:val="0"/>
        <w:spacing w:line="300" w:lineRule="atLeast"/>
        <w:jc w:val="both"/>
        <w:rPr>
          <w:sz w:val="22"/>
          <w:lang w:val="en-GB"/>
        </w:rPr>
      </w:pPr>
      <w:proofErr w:type="gramStart"/>
      <w:r>
        <w:rPr>
          <w:i/>
          <w:iCs/>
          <w:sz w:val="22"/>
          <w:lang w:val="en-GB"/>
        </w:rPr>
        <w:t>e-mail</w:t>
      </w:r>
      <w:proofErr w:type="gramEnd"/>
      <w:r>
        <w:rPr>
          <w:sz w:val="22"/>
          <w:lang w:val="en-GB"/>
        </w:rPr>
        <w:t>:</w:t>
      </w:r>
    </w:p>
    <w:p w:rsidR="00155885" w:rsidRDefault="00155885">
      <w:pPr>
        <w:widowControl w:val="0"/>
        <w:spacing w:line="300" w:lineRule="atLeast"/>
        <w:jc w:val="both"/>
        <w:rPr>
          <w:sz w:val="22"/>
          <w:lang w:val="en-GB"/>
        </w:rPr>
      </w:pPr>
    </w:p>
    <w:p w:rsidR="00155885" w:rsidRDefault="00FA1A0C">
      <w:pPr>
        <w:widowControl w:val="0"/>
        <w:spacing w:line="300" w:lineRule="atLeast"/>
        <w:jc w:val="both"/>
        <w:rPr>
          <w:sz w:val="22"/>
          <w:lang w:val="en-GB"/>
        </w:rPr>
      </w:pPr>
      <w:r>
        <w:rPr>
          <w:i/>
          <w:iCs/>
          <w:sz w:val="22"/>
          <w:lang w:val="en-GB"/>
        </w:rPr>
        <w:t>Proposal for</w:t>
      </w:r>
      <w:r>
        <w:rPr>
          <w:sz w:val="22"/>
          <w:lang w:val="en-GB"/>
        </w:rPr>
        <w:t>: (p</w:t>
      </w:r>
      <w:r w:rsidR="00ED7D38">
        <w:rPr>
          <w:sz w:val="22"/>
          <w:lang w:val="en-GB"/>
        </w:rPr>
        <w:t>lease, tick as appropriate)</w:t>
      </w:r>
    </w:p>
    <w:p w:rsidR="00FA1A0C" w:rsidRDefault="00CB27B0" w:rsidP="00FA1A0C">
      <w:pPr>
        <w:widowControl w:val="0"/>
        <w:spacing w:line="300" w:lineRule="atLeast"/>
        <w:ind w:firstLine="284"/>
        <w:jc w:val="both"/>
        <w:rPr>
          <w:sz w:val="22"/>
          <w:lang w:val="en-GB"/>
        </w:rPr>
      </w:pPr>
      <w:r>
        <w:rPr>
          <w:sz w:val="22"/>
          <w:lang w:val="en-GB"/>
        </w:rPr>
        <w:fldChar w:fldCharType="begin"/>
      </w:r>
      <w:r w:rsidR="00ED7D38">
        <w:rPr>
          <w:sz w:val="22"/>
          <w:lang w:val="en-GB"/>
        </w:rPr>
        <w:instrText xml:space="preserve"> EQ \x( )  </w:instrText>
      </w:r>
      <w:r>
        <w:rPr>
          <w:sz w:val="22"/>
          <w:lang w:val="en-GB"/>
        </w:rPr>
        <w:fldChar w:fldCharType="end"/>
      </w:r>
      <w:r w:rsidR="00ED7D38">
        <w:rPr>
          <w:sz w:val="22"/>
          <w:lang w:val="en-GB"/>
        </w:rPr>
        <w:t xml:space="preserve">Workshop based on </w:t>
      </w:r>
      <w:r w:rsidR="00ED7D38" w:rsidRPr="00155885">
        <w:rPr>
          <w:sz w:val="22"/>
          <w:lang w:val="en-GB"/>
        </w:rPr>
        <w:t>historical and/or epistemological</w:t>
      </w:r>
      <w:r w:rsidR="00ED7D38">
        <w:rPr>
          <w:sz w:val="22"/>
          <w:lang w:val="en-GB"/>
        </w:rPr>
        <w:t xml:space="preserve"> material (3 hours)       </w:t>
      </w:r>
    </w:p>
    <w:p w:rsidR="00155885" w:rsidRDefault="00CB27B0" w:rsidP="00FA1A0C">
      <w:pPr>
        <w:widowControl w:val="0"/>
        <w:spacing w:line="300" w:lineRule="atLeast"/>
        <w:ind w:firstLine="284"/>
        <w:jc w:val="both"/>
        <w:rPr>
          <w:sz w:val="22"/>
          <w:lang w:val="en-GB"/>
        </w:rPr>
      </w:pPr>
      <w:r>
        <w:rPr>
          <w:sz w:val="22"/>
          <w:lang w:val="en-GB"/>
        </w:rPr>
        <w:fldChar w:fldCharType="begin"/>
      </w:r>
      <w:r w:rsidR="00ED7D38">
        <w:rPr>
          <w:sz w:val="22"/>
          <w:lang w:val="en-GB"/>
        </w:rPr>
        <w:instrText xml:space="preserve"> EQ \x( )  </w:instrText>
      </w:r>
      <w:r>
        <w:rPr>
          <w:sz w:val="22"/>
          <w:lang w:val="en-GB"/>
        </w:rPr>
        <w:fldChar w:fldCharType="end"/>
      </w:r>
      <w:r w:rsidR="00ED7D38">
        <w:rPr>
          <w:sz w:val="22"/>
          <w:lang w:val="en-GB"/>
        </w:rPr>
        <w:t>Workshop based on didactical /pedagogical material (2 hours)</w:t>
      </w:r>
    </w:p>
    <w:p w:rsidR="00155885" w:rsidRDefault="00CB27B0" w:rsidP="00FA1A0C">
      <w:pPr>
        <w:widowControl w:val="0"/>
        <w:spacing w:line="300" w:lineRule="atLeast"/>
        <w:ind w:firstLine="284"/>
        <w:jc w:val="both"/>
        <w:rPr>
          <w:sz w:val="22"/>
          <w:lang w:val="en-GB"/>
        </w:rPr>
      </w:pPr>
      <w:r>
        <w:rPr>
          <w:sz w:val="22"/>
          <w:lang w:val="en-GB"/>
        </w:rPr>
        <w:fldChar w:fldCharType="begin"/>
      </w:r>
      <w:r w:rsidR="00ED7D38">
        <w:rPr>
          <w:sz w:val="22"/>
          <w:lang w:val="en-GB"/>
        </w:rPr>
        <w:instrText xml:space="preserve"> EQ \x( )  </w:instrText>
      </w:r>
      <w:r>
        <w:rPr>
          <w:sz w:val="22"/>
          <w:lang w:val="en-GB"/>
        </w:rPr>
        <w:fldChar w:fldCharType="end"/>
      </w:r>
      <w:r w:rsidR="00ED7D38">
        <w:rPr>
          <w:sz w:val="22"/>
          <w:lang w:val="en-GB"/>
        </w:rPr>
        <w:t>Oral presentation (30 min)</w:t>
      </w:r>
    </w:p>
    <w:p w:rsidR="00155885" w:rsidRDefault="00CB27B0" w:rsidP="00FA1A0C">
      <w:pPr>
        <w:widowControl w:val="0"/>
        <w:spacing w:line="300" w:lineRule="atLeast"/>
        <w:ind w:firstLine="284"/>
        <w:jc w:val="both"/>
        <w:rPr>
          <w:sz w:val="22"/>
          <w:lang w:val="en-GB"/>
        </w:rPr>
      </w:pPr>
      <w:r w:rsidRPr="00FA1A0C">
        <w:rPr>
          <w:sz w:val="22"/>
          <w:lang w:val="en-GB"/>
        </w:rPr>
        <w:fldChar w:fldCharType="begin"/>
      </w:r>
      <w:r w:rsidR="00ED7D38" w:rsidRPr="00FA1A0C">
        <w:rPr>
          <w:sz w:val="22"/>
          <w:lang w:val="en-GB"/>
        </w:rPr>
        <w:instrText xml:space="preserve"> EQ \x( )  </w:instrText>
      </w:r>
      <w:r w:rsidRPr="00FA1A0C">
        <w:rPr>
          <w:sz w:val="22"/>
          <w:lang w:val="en-GB"/>
        </w:rPr>
        <w:fldChar w:fldCharType="end"/>
      </w:r>
      <w:r w:rsidR="00ED7D38" w:rsidRPr="00FA1A0C">
        <w:rPr>
          <w:sz w:val="22"/>
          <w:lang w:val="en-GB"/>
        </w:rPr>
        <w:t>Short oral communication with poster (10 min)</w:t>
      </w:r>
    </w:p>
    <w:p w:rsidR="00155885" w:rsidRDefault="00CB27B0" w:rsidP="00FA1A0C">
      <w:pPr>
        <w:widowControl w:val="0"/>
        <w:spacing w:line="300" w:lineRule="atLeast"/>
        <w:ind w:firstLine="284"/>
        <w:jc w:val="both"/>
        <w:rPr>
          <w:sz w:val="22"/>
          <w:lang w:val="en-GB"/>
        </w:rPr>
      </w:pPr>
      <w:r>
        <w:rPr>
          <w:sz w:val="22"/>
          <w:lang w:val="en-GB"/>
        </w:rPr>
        <w:fldChar w:fldCharType="begin"/>
      </w:r>
      <w:r w:rsidR="00ED7D38">
        <w:rPr>
          <w:sz w:val="22"/>
          <w:lang w:val="en-GB"/>
        </w:rPr>
        <w:instrText xml:space="preserve"> EQ \x( )  </w:instrText>
      </w:r>
      <w:r>
        <w:rPr>
          <w:sz w:val="22"/>
          <w:lang w:val="en-GB"/>
        </w:rPr>
        <w:fldChar w:fldCharType="end"/>
      </w:r>
      <w:r w:rsidR="00ED7D38">
        <w:rPr>
          <w:sz w:val="22"/>
          <w:lang w:val="en-GB"/>
        </w:rPr>
        <w:t>Exhibition of didactical material, relevant to the ESU-6 main themes</w:t>
      </w:r>
    </w:p>
    <w:p w:rsidR="00155885" w:rsidRDefault="00155885">
      <w:pPr>
        <w:widowControl w:val="0"/>
        <w:spacing w:line="300" w:lineRule="atLeast"/>
        <w:jc w:val="both"/>
        <w:rPr>
          <w:sz w:val="22"/>
          <w:lang w:val="en-GB"/>
        </w:rPr>
      </w:pPr>
    </w:p>
    <w:p w:rsidR="00155885" w:rsidRDefault="00ED7D38">
      <w:pPr>
        <w:widowControl w:val="0"/>
        <w:spacing w:after="120" w:line="300" w:lineRule="atLeast"/>
        <w:jc w:val="both"/>
        <w:rPr>
          <w:sz w:val="22"/>
          <w:lang w:val="en-GB"/>
        </w:rPr>
      </w:pPr>
      <w:r>
        <w:rPr>
          <w:i/>
          <w:iCs/>
          <w:sz w:val="22"/>
          <w:lang w:val="en-GB"/>
        </w:rPr>
        <w:t>Main Theme of the ESU-6</w:t>
      </w:r>
      <w:r w:rsidR="00FA1A0C">
        <w:rPr>
          <w:i/>
          <w:iCs/>
          <w:sz w:val="22"/>
          <w:lang w:val="en-GB"/>
        </w:rPr>
        <w:t>:</w:t>
      </w:r>
      <w:r>
        <w:rPr>
          <w:sz w:val="22"/>
          <w:lang w:val="en-GB"/>
        </w:rPr>
        <w:t xml:space="preserve"> (please, tick as appropriate): </w:t>
      </w:r>
    </w:p>
    <w:tbl>
      <w:tblPr>
        <w:tblW w:w="0" w:type="auto"/>
        <w:tblLook w:val="0000"/>
      </w:tblPr>
      <w:tblGrid>
        <w:gridCol w:w="8755"/>
        <w:gridCol w:w="619"/>
      </w:tblGrid>
      <w:tr w:rsidR="00155885">
        <w:tc>
          <w:tcPr>
            <w:tcW w:w="8755" w:type="dxa"/>
          </w:tcPr>
          <w:p w:rsidR="00155885" w:rsidRDefault="00ED7D38" w:rsidP="00FA1A0C">
            <w:pPr>
              <w:widowControl w:val="0"/>
              <w:spacing w:line="300" w:lineRule="atLeast"/>
              <w:ind w:left="284" w:hanging="284"/>
              <w:jc w:val="both"/>
              <w:rPr>
                <w:sz w:val="22"/>
                <w:lang w:val="en-GB"/>
              </w:rPr>
            </w:pPr>
            <w:r>
              <w:rPr>
                <w:rFonts w:eastAsia="Times New Roman"/>
                <w:b/>
                <w:bCs/>
                <w:sz w:val="22"/>
                <w:szCs w:val="28"/>
                <w:lang w:val="en-GB"/>
              </w:rPr>
              <w:t>1.</w:t>
            </w:r>
            <w:r>
              <w:rPr>
                <w:rFonts w:eastAsia="Times New Roman"/>
                <w:sz w:val="22"/>
                <w:szCs w:val="28"/>
                <w:lang w:val="en-GB"/>
              </w:rPr>
              <w:t xml:space="preserve"> </w:t>
            </w:r>
            <w:r>
              <w:rPr>
                <w:sz w:val="22"/>
                <w:szCs w:val="32"/>
                <w:lang w:val="en-GB"/>
              </w:rPr>
              <w:t xml:space="preserve"> History and Epistemology tools, theoretical and/or conceptual frameworks for integrating history in mathematics education</w:t>
            </w:r>
          </w:p>
        </w:tc>
        <w:tc>
          <w:tcPr>
            <w:tcW w:w="619" w:type="dxa"/>
          </w:tcPr>
          <w:p w:rsidR="00155885" w:rsidRDefault="00CB27B0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en-GB"/>
              </w:rPr>
              <w:fldChar w:fldCharType="begin"/>
            </w:r>
            <w:r w:rsidR="00ED7D38">
              <w:rPr>
                <w:sz w:val="22"/>
                <w:lang w:val="en-GB"/>
              </w:rPr>
              <w:instrText xml:space="preserve"> EQ \x( )  </w:instrText>
            </w:r>
            <w:r>
              <w:rPr>
                <w:sz w:val="22"/>
                <w:lang w:val="en-GB"/>
              </w:rPr>
              <w:fldChar w:fldCharType="end"/>
            </w:r>
          </w:p>
        </w:tc>
      </w:tr>
      <w:tr w:rsidR="00155885">
        <w:tc>
          <w:tcPr>
            <w:tcW w:w="8755" w:type="dxa"/>
          </w:tcPr>
          <w:p w:rsidR="00155885" w:rsidRDefault="00ED7D38" w:rsidP="00FA1A0C">
            <w:pPr>
              <w:widowControl w:val="0"/>
              <w:spacing w:line="300" w:lineRule="atLeast"/>
              <w:ind w:left="284" w:hanging="284"/>
              <w:jc w:val="both"/>
              <w:rPr>
                <w:sz w:val="22"/>
                <w:lang w:val="en-GB"/>
              </w:rPr>
            </w:pPr>
            <w:r>
              <w:rPr>
                <w:rFonts w:eastAsia="Times New Roman"/>
                <w:b/>
                <w:bCs/>
                <w:sz w:val="22"/>
                <w:szCs w:val="28"/>
                <w:lang w:val="en-GB"/>
              </w:rPr>
              <w:t>2.</w:t>
            </w:r>
            <w:r>
              <w:rPr>
                <w:rFonts w:eastAsia="Times New Roman"/>
                <w:sz w:val="22"/>
                <w:szCs w:val="28"/>
                <w:lang w:val="en-GB"/>
              </w:rPr>
              <w:t xml:space="preserve"> </w:t>
            </w:r>
            <w:r>
              <w:rPr>
                <w:sz w:val="22"/>
                <w:szCs w:val="32"/>
                <w:lang w:val="en-GB"/>
              </w:rPr>
              <w:t xml:space="preserve">Classroom experiments &amp; teaching materials, considered </w:t>
            </w:r>
            <w:r>
              <w:rPr>
                <w:sz w:val="22"/>
                <w:lang w:val="en-GB"/>
              </w:rPr>
              <w:t>from either the cognitive or/and affective points of view; surveys of curricula and textbooks</w:t>
            </w:r>
          </w:p>
        </w:tc>
        <w:tc>
          <w:tcPr>
            <w:tcW w:w="619" w:type="dxa"/>
          </w:tcPr>
          <w:p w:rsidR="00155885" w:rsidRDefault="00CB27B0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en-GB"/>
              </w:rPr>
              <w:fldChar w:fldCharType="begin"/>
            </w:r>
            <w:r w:rsidR="00ED7D38">
              <w:rPr>
                <w:sz w:val="22"/>
                <w:lang w:val="en-GB"/>
              </w:rPr>
              <w:instrText xml:space="preserve"> EQ \x( )  </w:instrText>
            </w:r>
            <w:r>
              <w:rPr>
                <w:sz w:val="22"/>
                <w:lang w:val="en-GB"/>
              </w:rPr>
              <w:fldChar w:fldCharType="end"/>
            </w:r>
          </w:p>
        </w:tc>
      </w:tr>
      <w:tr w:rsidR="00155885">
        <w:tc>
          <w:tcPr>
            <w:tcW w:w="8755" w:type="dxa"/>
          </w:tcPr>
          <w:p w:rsidR="00155885" w:rsidRDefault="00ED7D38">
            <w:pPr>
              <w:widowControl w:val="0"/>
              <w:spacing w:line="300" w:lineRule="atLeast"/>
              <w:jc w:val="both"/>
              <w:rPr>
                <w:sz w:val="22"/>
                <w:lang w:val="en-GB"/>
              </w:rPr>
            </w:pPr>
            <w:r>
              <w:rPr>
                <w:rFonts w:eastAsia="Times New Roman"/>
                <w:b/>
                <w:bCs/>
                <w:sz w:val="22"/>
                <w:szCs w:val="28"/>
                <w:lang w:val="en-GB"/>
              </w:rPr>
              <w:t>3.</w:t>
            </w:r>
            <w:r>
              <w:rPr>
                <w:rFonts w:eastAsia="Times New Roman"/>
                <w:sz w:val="22"/>
                <w:szCs w:val="28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Original sources in the classroom, and their educational effects</w:t>
            </w:r>
          </w:p>
        </w:tc>
        <w:tc>
          <w:tcPr>
            <w:tcW w:w="619" w:type="dxa"/>
          </w:tcPr>
          <w:p w:rsidR="00155885" w:rsidRDefault="00CB27B0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en-GB"/>
              </w:rPr>
              <w:fldChar w:fldCharType="begin"/>
            </w:r>
            <w:r w:rsidR="00ED7D38">
              <w:rPr>
                <w:sz w:val="22"/>
                <w:lang w:val="en-GB"/>
              </w:rPr>
              <w:instrText xml:space="preserve"> EQ \x( )  </w:instrText>
            </w:r>
            <w:r>
              <w:rPr>
                <w:sz w:val="22"/>
                <w:lang w:val="en-GB"/>
              </w:rPr>
              <w:fldChar w:fldCharType="end"/>
            </w:r>
          </w:p>
        </w:tc>
      </w:tr>
      <w:tr w:rsidR="00155885">
        <w:tc>
          <w:tcPr>
            <w:tcW w:w="8755" w:type="dxa"/>
          </w:tcPr>
          <w:p w:rsidR="00155885" w:rsidRDefault="00ED7D38" w:rsidP="00FA1A0C">
            <w:pPr>
              <w:widowControl w:val="0"/>
              <w:spacing w:line="300" w:lineRule="atLeast"/>
              <w:ind w:left="284" w:hanging="284"/>
              <w:jc w:val="both"/>
              <w:rPr>
                <w:rFonts w:eastAsia="Times New Roman"/>
                <w:b/>
                <w:bCs/>
                <w:sz w:val="22"/>
                <w:szCs w:val="28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4. </w:t>
            </w:r>
            <w:r>
              <w:rPr>
                <w:sz w:val="22"/>
                <w:lang w:val="en-GB"/>
              </w:rPr>
              <w:t>History and epistemology as tools for an interdisciplinary approach in the teaching and learning of mathematics and the sciences</w:t>
            </w:r>
          </w:p>
        </w:tc>
        <w:tc>
          <w:tcPr>
            <w:tcW w:w="619" w:type="dxa"/>
          </w:tcPr>
          <w:p w:rsidR="00155885" w:rsidRDefault="00CB27B0">
            <w:pPr>
              <w:spacing w:line="30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/>
            </w:r>
            <w:r w:rsidR="00ED7D38">
              <w:rPr>
                <w:sz w:val="22"/>
                <w:lang w:val="en-GB"/>
              </w:rPr>
              <w:instrText xml:space="preserve"> EQ \x( )  </w:instrText>
            </w:r>
            <w:r>
              <w:rPr>
                <w:sz w:val="22"/>
                <w:lang w:val="en-GB"/>
              </w:rPr>
              <w:fldChar w:fldCharType="end"/>
            </w:r>
          </w:p>
        </w:tc>
      </w:tr>
      <w:tr w:rsidR="00155885">
        <w:tc>
          <w:tcPr>
            <w:tcW w:w="8755" w:type="dxa"/>
          </w:tcPr>
          <w:p w:rsidR="00155885" w:rsidRDefault="00ED7D38">
            <w:pPr>
              <w:widowControl w:val="0"/>
              <w:spacing w:line="300" w:lineRule="atLeast"/>
              <w:jc w:val="both"/>
              <w:rPr>
                <w:sz w:val="22"/>
                <w:lang w:val="en-GB"/>
              </w:rPr>
            </w:pPr>
            <w:r>
              <w:rPr>
                <w:rFonts w:eastAsia="Times New Roman"/>
                <w:b/>
                <w:bCs/>
                <w:sz w:val="22"/>
                <w:szCs w:val="28"/>
                <w:lang w:val="en-GB"/>
              </w:rPr>
              <w:t>5.</w:t>
            </w:r>
            <w:r>
              <w:rPr>
                <w:rFonts w:eastAsia="Times New Roman"/>
                <w:sz w:val="22"/>
                <w:szCs w:val="28"/>
                <w:lang w:val="en-GB"/>
              </w:rPr>
              <w:t xml:space="preserve"> Cultures and Mathematics</w:t>
            </w:r>
          </w:p>
        </w:tc>
        <w:tc>
          <w:tcPr>
            <w:tcW w:w="619" w:type="dxa"/>
          </w:tcPr>
          <w:p w:rsidR="00155885" w:rsidRDefault="00CB27B0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en-GB"/>
              </w:rPr>
              <w:fldChar w:fldCharType="begin"/>
            </w:r>
            <w:r w:rsidR="00ED7D38">
              <w:rPr>
                <w:sz w:val="22"/>
                <w:lang w:val="en-GB"/>
              </w:rPr>
              <w:instrText xml:space="preserve"> EQ \x( )  </w:instrText>
            </w:r>
            <w:r>
              <w:rPr>
                <w:sz w:val="22"/>
                <w:lang w:val="en-GB"/>
              </w:rPr>
              <w:fldChar w:fldCharType="end"/>
            </w:r>
          </w:p>
        </w:tc>
      </w:tr>
      <w:tr w:rsidR="00155885">
        <w:tc>
          <w:tcPr>
            <w:tcW w:w="8755" w:type="dxa"/>
          </w:tcPr>
          <w:p w:rsidR="00155885" w:rsidRDefault="00ED7D38">
            <w:pPr>
              <w:widowControl w:val="0"/>
              <w:spacing w:line="300" w:lineRule="atLeast"/>
              <w:jc w:val="both"/>
              <w:rPr>
                <w:sz w:val="22"/>
                <w:lang w:val="en-GB"/>
              </w:rPr>
            </w:pPr>
            <w:r>
              <w:rPr>
                <w:rFonts w:eastAsia="Times New Roman"/>
                <w:b/>
                <w:bCs/>
                <w:sz w:val="22"/>
                <w:szCs w:val="28"/>
                <w:lang w:val="en-GB"/>
              </w:rPr>
              <w:t>6.</w:t>
            </w:r>
            <w:r>
              <w:rPr>
                <w:rFonts w:eastAsia="Times New Roman"/>
                <w:sz w:val="22"/>
                <w:szCs w:val="28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Topics in the history of mathematics education</w:t>
            </w:r>
          </w:p>
        </w:tc>
        <w:tc>
          <w:tcPr>
            <w:tcW w:w="619" w:type="dxa"/>
          </w:tcPr>
          <w:p w:rsidR="00155885" w:rsidRDefault="00CB27B0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en-GB"/>
              </w:rPr>
              <w:fldChar w:fldCharType="begin"/>
            </w:r>
            <w:r w:rsidR="00ED7D38">
              <w:rPr>
                <w:sz w:val="22"/>
                <w:lang w:val="en-GB"/>
              </w:rPr>
              <w:instrText xml:space="preserve"> EQ \x( )  </w:instrText>
            </w:r>
            <w:r>
              <w:rPr>
                <w:sz w:val="22"/>
                <w:lang w:val="en-GB"/>
              </w:rPr>
              <w:fldChar w:fldCharType="end"/>
            </w:r>
          </w:p>
        </w:tc>
      </w:tr>
      <w:tr w:rsidR="00155885">
        <w:tc>
          <w:tcPr>
            <w:tcW w:w="8755" w:type="dxa"/>
          </w:tcPr>
          <w:p w:rsidR="00155885" w:rsidRDefault="00ED7D38">
            <w:pPr>
              <w:widowControl w:val="0"/>
              <w:spacing w:line="300" w:lineRule="atLeast"/>
              <w:jc w:val="both"/>
              <w:rPr>
                <w:sz w:val="22"/>
                <w:lang w:val="en-GB"/>
              </w:rPr>
            </w:pPr>
            <w:r>
              <w:rPr>
                <w:rFonts w:eastAsia="Times New Roman"/>
                <w:b/>
                <w:bCs/>
                <w:sz w:val="22"/>
                <w:szCs w:val="28"/>
                <w:lang w:val="en-GB"/>
              </w:rPr>
              <w:t>7.</w:t>
            </w:r>
            <w:r>
              <w:rPr>
                <w:rFonts w:eastAsia="Times New Roman"/>
                <w:sz w:val="22"/>
                <w:szCs w:val="28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History of mathematics in Nordic countries</w:t>
            </w:r>
          </w:p>
        </w:tc>
        <w:tc>
          <w:tcPr>
            <w:tcW w:w="619" w:type="dxa"/>
          </w:tcPr>
          <w:p w:rsidR="00155885" w:rsidRDefault="00CB27B0">
            <w:pPr>
              <w:spacing w:line="300" w:lineRule="atLeast"/>
              <w:rPr>
                <w:sz w:val="22"/>
              </w:rPr>
            </w:pPr>
            <w:r>
              <w:rPr>
                <w:sz w:val="22"/>
                <w:lang w:val="en-GB"/>
              </w:rPr>
              <w:fldChar w:fldCharType="begin"/>
            </w:r>
            <w:r w:rsidR="00ED7D38">
              <w:rPr>
                <w:sz w:val="22"/>
                <w:lang w:val="en-GB"/>
              </w:rPr>
              <w:instrText xml:space="preserve"> EQ \x( )  </w:instrText>
            </w:r>
            <w:r>
              <w:rPr>
                <w:sz w:val="22"/>
                <w:lang w:val="en-GB"/>
              </w:rPr>
              <w:fldChar w:fldCharType="end"/>
            </w:r>
          </w:p>
        </w:tc>
      </w:tr>
    </w:tbl>
    <w:p w:rsidR="00155885" w:rsidRDefault="00155885">
      <w:pPr>
        <w:widowControl w:val="0"/>
        <w:spacing w:line="300" w:lineRule="atLeast"/>
        <w:jc w:val="both"/>
        <w:rPr>
          <w:i/>
          <w:iCs/>
          <w:sz w:val="22"/>
          <w:lang w:val="en-GB"/>
        </w:rPr>
      </w:pPr>
    </w:p>
    <w:p w:rsidR="00155885" w:rsidRDefault="00ED7D38">
      <w:pPr>
        <w:widowControl w:val="0"/>
        <w:spacing w:line="300" w:lineRule="atLeast"/>
        <w:jc w:val="both"/>
        <w:rPr>
          <w:sz w:val="22"/>
          <w:lang w:val="en-GB"/>
        </w:rPr>
      </w:pPr>
      <w:r>
        <w:rPr>
          <w:i/>
          <w:iCs/>
          <w:sz w:val="22"/>
          <w:lang w:val="en-GB"/>
        </w:rPr>
        <w:lastRenderedPageBreak/>
        <w:t>Title</w:t>
      </w:r>
      <w:r>
        <w:rPr>
          <w:sz w:val="22"/>
          <w:lang w:val="en-GB"/>
        </w:rPr>
        <w:t xml:space="preserve">: </w:t>
      </w:r>
    </w:p>
    <w:p w:rsidR="00155885" w:rsidRDefault="00155885">
      <w:pPr>
        <w:widowControl w:val="0"/>
        <w:spacing w:line="300" w:lineRule="atLeast"/>
        <w:jc w:val="both"/>
        <w:rPr>
          <w:sz w:val="22"/>
          <w:lang w:val="en-GB"/>
        </w:rPr>
      </w:pPr>
    </w:p>
    <w:p w:rsidR="00155885" w:rsidRDefault="00ED7D38">
      <w:pPr>
        <w:widowControl w:val="0"/>
        <w:spacing w:line="300" w:lineRule="atLeast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For </w:t>
      </w:r>
      <w:r>
        <w:rPr>
          <w:b/>
          <w:bCs/>
          <w:sz w:val="22"/>
          <w:lang w:val="en-GB"/>
        </w:rPr>
        <w:t>Workshops</w:t>
      </w:r>
      <w:r>
        <w:rPr>
          <w:sz w:val="22"/>
          <w:lang w:val="en-GB"/>
        </w:rPr>
        <w:t>, please provide detailed reference to the material that is going to be used and/or is necessary for the proposed workshop, namely,</w:t>
      </w:r>
    </w:p>
    <w:p w:rsidR="00155885" w:rsidRDefault="00ED7D38">
      <w:pPr>
        <w:widowControl w:val="0"/>
        <w:numPr>
          <w:ilvl w:val="0"/>
          <w:numId w:val="1"/>
        </w:numPr>
        <w:spacing w:line="300" w:lineRule="atLeast"/>
        <w:jc w:val="both"/>
        <w:rPr>
          <w:sz w:val="22"/>
          <w:lang w:val="en-GB"/>
        </w:rPr>
      </w:pPr>
      <w:r>
        <w:rPr>
          <w:sz w:val="22"/>
          <w:lang w:val="en-GB"/>
        </w:rPr>
        <w:t>For workshops based on historical</w:t>
      </w:r>
      <w:r>
        <w:rPr>
          <w:lang w:val="en-GB"/>
        </w:rPr>
        <w:t xml:space="preserve"> and/or epistemological</w:t>
      </w:r>
      <w:r>
        <w:rPr>
          <w:sz w:val="22"/>
          <w:lang w:val="en-GB"/>
        </w:rPr>
        <w:t xml:space="preserve"> material: Historical and/or epistemological texts.</w:t>
      </w:r>
    </w:p>
    <w:p w:rsidR="00155885" w:rsidRDefault="00ED7D38">
      <w:pPr>
        <w:widowControl w:val="0"/>
        <w:numPr>
          <w:ilvl w:val="0"/>
          <w:numId w:val="1"/>
        </w:numPr>
        <w:spacing w:line="300" w:lineRule="atLeast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For workshops based on didactical – pedagogical material: texts, worksheets for students, outline of didactical activities etc; also specify the age/level of education of students, to whom the workshop refers.  </w:t>
      </w:r>
    </w:p>
    <w:p w:rsidR="00155885" w:rsidRDefault="00155885">
      <w:pPr>
        <w:widowControl w:val="0"/>
        <w:spacing w:line="300" w:lineRule="atLeast"/>
        <w:jc w:val="both"/>
        <w:rPr>
          <w:i/>
          <w:iCs/>
          <w:sz w:val="22"/>
          <w:lang w:val="en-GB"/>
        </w:rPr>
      </w:pPr>
    </w:p>
    <w:p w:rsidR="00155885" w:rsidRDefault="00ED7D38">
      <w:pPr>
        <w:widowControl w:val="0"/>
        <w:spacing w:line="300" w:lineRule="atLeast"/>
        <w:jc w:val="both"/>
        <w:rPr>
          <w:sz w:val="22"/>
          <w:lang w:val="en-GB"/>
        </w:rPr>
      </w:pPr>
      <w:r>
        <w:rPr>
          <w:i/>
          <w:iCs/>
          <w:sz w:val="22"/>
          <w:lang w:val="en-GB"/>
        </w:rPr>
        <w:t>Abstract</w:t>
      </w:r>
      <w:r>
        <w:rPr>
          <w:sz w:val="22"/>
          <w:lang w:val="en-GB"/>
        </w:rPr>
        <w:t xml:space="preserve"> (provide an abstract in English, or French of your proposal of no more than 500 words/1 A4 page):</w:t>
      </w:r>
    </w:p>
    <w:p w:rsidR="00155885" w:rsidRDefault="00155885">
      <w:pPr>
        <w:widowControl w:val="0"/>
        <w:spacing w:line="300" w:lineRule="atLeast"/>
        <w:jc w:val="both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4"/>
      </w:tblGrid>
      <w:tr w:rsidR="00155885">
        <w:trPr>
          <w:trHeight w:val="9837"/>
        </w:trPr>
        <w:tc>
          <w:tcPr>
            <w:tcW w:w="9374" w:type="dxa"/>
          </w:tcPr>
          <w:p w:rsidR="00155885" w:rsidRDefault="00ED7D38">
            <w:pPr>
              <w:pStyle w:val="Brdtekst"/>
              <w:spacing w:line="300" w:lineRule="atLeast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ABSTRACT</w:t>
            </w:r>
          </w:p>
        </w:tc>
      </w:tr>
    </w:tbl>
    <w:p w:rsidR="00155885" w:rsidRDefault="00155885">
      <w:pPr>
        <w:pStyle w:val="Brdtekst"/>
        <w:spacing w:line="300" w:lineRule="atLeast"/>
        <w:rPr>
          <w:lang w:val="en-GB"/>
        </w:rPr>
      </w:pPr>
    </w:p>
    <w:sectPr w:rsidR="00155885" w:rsidSect="00CB27B0">
      <w:headerReference w:type="even" r:id="rId10"/>
      <w:headerReference w:type="default" r:id="rId11"/>
      <w:type w:val="continuous"/>
      <w:pgSz w:w="11880" w:h="16800"/>
      <w:pgMar w:top="1247" w:right="1361" w:bottom="1247" w:left="1361" w:header="737" w:footer="73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54" w:rsidRDefault="00A52954" w:rsidP="0077404B">
      <w:r>
        <w:separator/>
      </w:r>
    </w:p>
  </w:endnote>
  <w:endnote w:type="continuationSeparator" w:id="0">
    <w:p w:rsidR="00A52954" w:rsidRDefault="00A52954" w:rsidP="0077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54" w:rsidRDefault="00A52954" w:rsidP="0077404B">
      <w:r>
        <w:separator/>
      </w:r>
    </w:p>
  </w:footnote>
  <w:footnote w:type="continuationSeparator" w:id="0">
    <w:p w:rsidR="00A52954" w:rsidRDefault="00A52954" w:rsidP="00774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85" w:rsidRDefault="00CB27B0">
    <w:pPr>
      <w:pStyle w:val="Sidehoved"/>
      <w:framePr w:w="576" w:wrap="around" w:vAnchor="page" w:hAnchor="page" w:x="10568" w:y="738"/>
      <w:jc w:val="right"/>
      <w:rPr>
        <w:rStyle w:val="Sidetal"/>
      </w:rPr>
    </w:pPr>
    <w:r>
      <w:rPr>
        <w:rStyle w:val="Sidetal"/>
      </w:rPr>
      <w:fldChar w:fldCharType="begin"/>
    </w:r>
    <w:r w:rsidR="00ED7D38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D7D38">
      <w:rPr>
        <w:rStyle w:val="Sidetal"/>
      </w:rPr>
      <w:t>1</w:t>
    </w:r>
    <w:r>
      <w:rPr>
        <w:rStyle w:val="Sidetal"/>
      </w:rPr>
      <w:fldChar w:fldCharType="end"/>
    </w:r>
  </w:p>
  <w:p w:rsidR="00155885" w:rsidRDefault="0015588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85" w:rsidRDefault="00CB27B0">
    <w:pPr>
      <w:pStyle w:val="Sidehoved"/>
      <w:framePr w:w="576" w:wrap="around" w:vAnchor="page" w:hAnchor="page" w:x="10568" w:y="738"/>
      <w:jc w:val="right"/>
      <w:rPr>
        <w:rStyle w:val="Sidetal"/>
      </w:rPr>
    </w:pPr>
    <w:r>
      <w:rPr>
        <w:rStyle w:val="Sidetal"/>
      </w:rPr>
      <w:fldChar w:fldCharType="begin"/>
    </w:r>
    <w:r w:rsidR="00ED7D38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A1A0C">
      <w:rPr>
        <w:rStyle w:val="Sidetal"/>
        <w:noProof/>
      </w:rPr>
      <w:t>2</w:t>
    </w:r>
    <w:r>
      <w:rPr>
        <w:rStyle w:val="Sidetal"/>
      </w:rPr>
      <w:fldChar w:fldCharType="end"/>
    </w:r>
  </w:p>
  <w:p w:rsidR="00155885" w:rsidRDefault="0015588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00A3F"/>
    <w:multiLevelType w:val="hybridMultilevel"/>
    <w:tmpl w:val="8C704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85"/>
    <w:rsid w:val="00155885"/>
    <w:rsid w:val="00A52954"/>
    <w:rsid w:val="00CB27B0"/>
    <w:rsid w:val="00ED7D38"/>
    <w:rsid w:val="00FA1A0C"/>
    <w:rsid w:val="00FC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B0"/>
    <w:rPr>
      <w:sz w:val="24"/>
      <w:lang w:val="fr-FR" w:eastAsia="fr-FR"/>
    </w:rPr>
  </w:style>
  <w:style w:type="paragraph" w:styleId="Overskrift1">
    <w:name w:val="heading 1"/>
    <w:basedOn w:val="Normal"/>
    <w:next w:val="Normal"/>
    <w:qFormat/>
    <w:rsid w:val="00CB27B0"/>
    <w:pPr>
      <w:keepNext/>
      <w:outlineLvl w:val="0"/>
    </w:pPr>
    <w:rPr>
      <w:rFonts w:ascii="Times New Roman" w:eastAsia="Times New Roman" w:hAnsi="Times New Roman"/>
    </w:rPr>
  </w:style>
  <w:style w:type="paragraph" w:styleId="Overskrift2">
    <w:name w:val="heading 2"/>
    <w:basedOn w:val="Normal"/>
    <w:next w:val="Normal"/>
    <w:qFormat/>
    <w:rsid w:val="00CB27B0"/>
    <w:pPr>
      <w:keepNext/>
      <w:widowControl w:val="0"/>
      <w:jc w:val="both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CB27B0"/>
    <w:pPr>
      <w:keepNext/>
      <w:widowControl w:val="0"/>
      <w:ind w:right="-54"/>
      <w:jc w:val="center"/>
      <w:outlineLvl w:val="2"/>
    </w:pPr>
    <w:rPr>
      <w:b/>
      <w:bCs/>
      <w:i/>
      <w:iCs/>
      <w:lang w:val="en-GB"/>
    </w:rPr>
  </w:style>
  <w:style w:type="paragraph" w:styleId="Overskrift4">
    <w:name w:val="heading 4"/>
    <w:basedOn w:val="Normal"/>
    <w:next w:val="Normal"/>
    <w:qFormat/>
    <w:rsid w:val="00CB27B0"/>
    <w:pPr>
      <w:keepNext/>
      <w:widowControl w:val="0"/>
      <w:ind w:right="-54"/>
      <w:jc w:val="center"/>
      <w:outlineLvl w:val="3"/>
    </w:pPr>
    <w:rPr>
      <w:rFonts w:ascii="Arial" w:hAnsi="Arial" w:cs="Arial"/>
      <w:b/>
      <w:bCs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B27B0"/>
    <w:pPr>
      <w:tabs>
        <w:tab w:val="center" w:pos="4536"/>
        <w:tab w:val="right" w:pos="9072"/>
      </w:tabs>
    </w:pPr>
    <w:rPr>
      <w:rFonts w:ascii="Geneva" w:eastAsia="Times New Roman" w:hAnsi="Geneva"/>
    </w:rPr>
  </w:style>
  <w:style w:type="character" w:styleId="Sidetal">
    <w:name w:val="page number"/>
    <w:basedOn w:val="Standardskrifttypeiafsnit"/>
    <w:rsid w:val="00CB27B0"/>
  </w:style>
  <w:style w:type="paragraph" w:styleId="Brdtekst">
    <w:name w:val="Body Text"/>
    <w:basedOn w:val="Normal"/>
    <w:rsid w:val="00CB27B0"/>
    <w:pPr>
      <w:widowControl w:val="0"/>
      <w:jc w:val="both"/>
    </w:pPr>
    <w:rPr>
      <w:rFonts w:eastAsia="Times New Roman"/>
    </w:rPr>
  </w:style>
  <w:style w:type="paragraph" w:styleId="Brdtekst2">
    <w:name w:val="Body Text 2"/>
    <w:basedOn w:val="Normal"/>
    <w:rsid w:val="00CB27B0"/>
    <w:pPr>
      <w:widowControl w:val="0"/>
      <w:ind w:right="-54"/>
      <w:jc w:val="center"/>
    </w:pPr>
  </w:style>
  <w:style w:type="character" w:styleId="Hyperlink">
    <w:name w:val="Hyperlink"/>
    <w:basedOn w:val="Standardskrifttypeiafsnit"/>
    <w:rsid w:val="00CB27B0"/>
    <w:rPr>
      <w:color w:val="0000FF"/>
      <w:u w:val="single"/>
    </w:rPr>
  </w:style>
  <w:style w:type="character" w:styleId="BesgtHyperlink">
    <w:name w:val="FollowedHyperlink"/>
    <w:basedOn w:val="Standardskrifttypeiafsnit"/>
    <w:rsid w:val="00CB27B0"/>
    <w:rPr>
      <w:color w:val="800080"/>
      <w:u w:val="single"/>
    </w:rPr>
  </w:style>
  <w:style w:type="paragraph" w:styleId="Brdtekstindrykning3">
    <w:name w:val="Body Text Indent 3"/>
    <w:basedOn w:val="Normal"/>
    <w:rsid w:val="00155885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ne.kjeldsen@ind.ku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lyne.barbin@wanado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tj@dp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14ème COLLOQUE INTER-IREM </vt:lpstr>
      <vt:lpstr>14ème COLLOQUE INTER-IREM </vt:lpstr>
    </vt:vector>
  </TitlesOfParts>
  <Company/>
  <LinksUpToDate>false</LinksUpToDate>
  <CharactersWithSpaces>2398</CharactersWithSpaces>
  <SharedDoc>false</SharedDoc>
  <HLinks>
    <vt:vector size="12" baseType="variant"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mailto:utj@ruc.dk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mailto:evelyne.barbin@wanadoo.fr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14ème COLLOQUE INTER-IREM </dc:title>
  <dc:subject/>
  <dc:creator>René Guitart</dc:creator>
  <cp:keywords/>
  <cp:lastModifiedBy>SDU</cp:lastModifiedBy>
  <cp:revision>3</cp:revision>
  <cp:lastPrinted>2005-11-08T07:47:00Z</cp:lastPrinted>
  <dcterms:created xsi:type="dcterms:W3CDTF">2013-05-20T09:56:00Z</dcterms:created>
  <dcterms:modified xsi:type="dcterms:W3CDTF">2013-05-28T10:26:00Z</dcterms:modified>
</cp:coreProperties>
</file>