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40" w:rsidRPr="00801D45" w:rsidRDefault="007F456A" w:rsidP="00212494">
      <w:pPr>
        <w:spacing w:after="0" w:line="240" w:lineRule="auto"/>
        <w:jc w:val="center"/>
        <w:rPr>
          <w:rFonts w:ascii="Times New Roman" w:hAnsi="Times New Roman" w:cs="Times New Roman"/>
          <w:b/>
          <w:sz w:val="24"/>
          <w:szCs w:val="24"/>
        </w:rPr>
      </w:pPr>
      <w:bookmarkStart w:id="0" w:name="_GoBack"/>
      <w:bookmarkEnd w:id="0"/>
      <w:r w:rsidRPr="00801D45">
        <w:rPr>
          <w:rFonts w:ascii="Times New Roman" w:hAnsi="Times New Roman" w:cs="Times New Roman"/>
          <w:b/>
          <w:sz w:val="24"/>
          <w:szCs w:val="24"/>
        </w:rPr>
        <w:t>ESREA</w:t>
      </w:r>
      <w:r w:rsidR="007B5147">
        <w:rPr>
          <w:rFonts w:ascii="Times New Roman" w:hAnsi="Times New Roman" w:cs="Times New Roman"/>
          <w:b/>
          <w:sz w:val="24"/>
          <w:szCs w:val="24"/>
        </w:rPr>
        <w:t xml:space="preserve"> </w:t>
      </w:r>
      <w:r w:rsidR="00EA632C">
        <w:rPr>
          <w:rFonts w:ascii="Times New Roman" w:hAnsi="Times New Roman" w:cs="Times New Roman"/>
          <w:b/>
          <w:sz w:val="24"/>
          <w:szCs w:val="24"/>
        </w:rPr>
        <w:t xml:space="preserve">2017 </w:t>
      </w:r>
      <w:r w:rsidR="00EA632C" w:rsidRPr="00801D45">
        <w:rPr>
          <w:rFonts w:ascii="Times New Roman" w:hAnsi="Times New Roman" w:cs="Times New Roman"/>
          <w:b/>
          <w:sz w:val="24"/>
          <w:szCs w:val="24"/>
        </w:rPr>
        <w:t>Life</w:t>
      </w:r>
      <w:r w:rsidRPr="00801D45">
        <w:rPr>
          <w:rFonts w:ascii="Times New Roman" w:hAnsi="Times New Roman" w:cs="Times New Roman"/>
          <w:b/>
          <w:sz w:val="24"/>
          <w:szCs w:val="24"/>
        </w:rPr>
        <w:t xml:space="preserve"> History and Biography Network</w:t>
      </w:r>
    </w:p>
    <w:p w:rsidR="007F456A" w:rsidRPr="00801D45" w:rsidRDefault="007F456A" w:rsidP="00212494">
      <w:pPr>
        <w:spacing w:after="0" w:line="240" w:lineRule="auto"/>
        <w:jc w:val="center"/>
        <w:rPr>
          <w:rFonts w:ascii="Times New Roman" w:hAnsi="Times New Roman" w:cs="Times New Roman"/>
          <w:b/>
          <w:sz w:val="24"/>
          <w:szCs w:val="24"/>
        </w:rPr>
      </w:pPr>
      <w:r w:rsidRPr="00801D45">
        <w:rPr>
          <w:rFonts w:ascii="Times New Roman" w:hAnsi="Times New Roman" w:cs="Times New Roman"/>
          <w:b/>
          <w:sz w:val="24"/>
          <w:szCs w:val="24"/>
        </w:rPr>
        <w:t>Discourses we live by: (How) Do they benefit the world we live in?</w:t>
      </w:r>
    </w:p>
    <w:p w:rsidR="00E20811" w:rsidRPr="00801D45" w:rsidRDefault="00E20811" w:rsidP="00212494">
      <w:pPr>
        <w:spacing w:after="0" w:line="240" w:lineRule="auto"/>
        <w:jc w:val="center"/>
        <w:rPr>
          <w:rFonts w:ascii="Times New Roman" w:hAnsi="Times New Roman" w:cs="Times New Roman"/>
          <w:b/>
          <w:sz w:val="24"/>
          <w:szCs w:val="24"/>
        </w:rPr>
      </w:pPr>
    </w:p>
    <w:p w:rsidR="00166F6A" w:rsidRPr="00801D45" w:rsidRDefault="00E20811" w:rsidP="00212494">
      <w:pPr>
        <w:spacing w:after="0" w:line="240" w:lineRule="auto"/>
        <w:jc w:val="center"/>
        <w:rPr>
          <w:rFonts w:ascii="Times New Roman" w:hAnsi="Times New Roman" w:cs="Times New Roman"/>
          <w:b/>
          <w:sz w:val="24"/>
          <w:szCs w:val="24"/>
        </w:rPr>
      </w:pPr>
      <w:r w:rsidRPr="00801D45">
        <w:rPr>
          <w:rFonts w:ascii="Times New Roman" w:hAnsi="Times New Roman" w:cs="Times New Roman"/>
          <w:b/>
          <w:sz w:val="24"/>
          <w:szCs w:val="24"/>
        </w:rPr>
        <w:t xml:space="preserve">A </w:t>
      </w:r>
      <w:r w:rsidR="007F456A" w:rsidRPr="00801D45">
        <w:rPr>
          <w:rFonts w:ascii="Times New Roman" w:hAnsi="Times New Roman" w:cs="Times New Roman"/>
          <w:b/>
          <w:sz w:val="24"/>
          <w:szCs w:val="24"/>
        </w:rPr>
        <w:t>supervision service to school leaders in challenging times: “A wonderful learning development opportunity”</w:t>
      </w:r>
      <w:r w:rsidR="00C86B0E" w:rsidRPr="00801D45">
        <w:rPr>
          <w:rFonts w:ascii="Times New Roman" w:hAnsi="Times New Roman" w:cs="Times New Roman"/>
          <w:b/>
          <w:sz w:val="24"/>
          <w:szCs w:val="24"/>
        </w:rPr>
        <w:t xml:space="preserve"> or a disciplinary practice?</w:t>
      </w:r>
    </w:p>
    <w:p w:rsidR="00E20811" w:rsidRPr="00801D45" w:rsidRDefault="00E20811" w:rsidP="00212494">
      <w:pPr>
        <w:spacing w:after="0" w:line="240" w:lineRule="auto"/>
        <w:jc w:val="center"/>
        <w:rPr>
          <w:rFonts w:ascii="Times New Roman" w:hAnsi="Times New Roman" w:cs="Times New Roman"/>
          <w:b/>
          <w:sz w:val="24"/>
          <w:szCs w:val="24"/>
        </w:rPr>
      </w:pPr>
    </w:p>
    <w:p w:rsidR="007F456A" w:rsidRPr="00801D45" w:rsidRDefault="00166F6A" w:rsidP="00212494">
      <w:pPr>
        <w:spacing w:after="0" w:line="240" w:lineRule="auto"/>
        <w:jc w:val="center"/>
        <w:rPr>
          <w:rFonts w:ascii="Times New Roman" w:hAnsi="Times New Roman" w:cs="Times New Roman"/>
          <w:b/>
          <w:sz w:val="24"/>
          <w:szCs w:val="24"/>
        </w:rPr>
      </w:pPr>
      <w:r w:rsidRPr="00801D45">
        <w:rPr>
          <w:rFonts w:ascii="Times New Roman" w:hAnsi="Times New Roman" w:cs="Times New Roman"/>
          <w:b/>
          <w:sz w:val="24"/>
          <w:szCs w:val="24"/>
        </w:rPr>
        <w:t>Hazel Reid, Canterbury Christ Church University, UK</w:t>
      </w:r>
    </w:p>
    <w:p w:rsidR="00E20811" w:rsidRPr="00801D45" w:rsidRDefault="00E20811" w:rsidP="00801D45">
      <w:pPr>
        <w:spacing w:after="0" w:line="240" w:lineRule="auto"/>
        <w:jc w:val="both"/>
        <w:rPr>
          <w:rFonts w:ascii="Times New Roman" w:hAnsi="Times New Roman" w:cs="Times New Roman"/>
          <w:b/>
          <w:sz w:val="24"/>
          <w:szCs w:val="24"/>
        </w:rPr>
      </w:pPr>
    </w:p>
    <w:p w:rsidR="00166F6A" w:rsidRPr="00801D45" w:rsidRDefault="00166F6A" w:rsidP="00801D45">
      <w:pPr>
        <w:spacing w:after="0" w:line="240" w:lineRule="auto"/>
        <w:jc w:val="both"/>
        <w:rPr>
          <w:rFonts w:ascii="Times New Roman" w:hAnsi="Times New Roman" w:cs="Times New Roman"/>
          <w:b/>
          <w:sz w:val="24"/>
          <w:szCs w:val="24"/>
        </w:rPr>
      </w:pPr>
      <w:r w:rsidRPr="00801D45">
        <w:rPr>
          <w:rFonts w:ascii="Times New Roman" w:hAnsi="Times New Roman" w:cs="Times New Roman"/>
          <w:b/>
          <w:sz w:val="24"/>
          <w:szCs w:val="24"/>
        </w:rPr>
        <w:t>Abstract</w:t>
      </w:r>
    </w:p>
    <w:p w:rsidR="00166F6A" w:rsidRPr="00801D45" w:rsidRDefault="009D54C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The paper </w:t>
      </w:r>
      <w:r w:rsidR="002340B4" w:rsidRPr="00801D45">
        <w:rPr>
          <w:rFonts w:ascii="Times New Roman" w:hAnsi="Times New Roman" w:cs="Times New Roman"/>
          <w:sz w:val="24"/>
          <w:szCs w:val="24"/>
        </w:rPr>
        <w:t>draw</w:t>
      </w:r>
      <w:r w:rsidR="00166F6A" w:rsidRPr="00801D45">
        <w:rPr>
          <w:rFonts w:ascii="Times New Roman" w:hAnsi="Times New Roman" w:cs="Times New Roman"/>
          <w:sz w:val="24"/>
          <w:szCs w:val="24"/>
        </w:rPr>
        <w:t>s</w:t>
      </w:r>
      <w:r w:rsidR="002340B4" w:rsidRPr="00801D45">
        <w:rPr>
          <w:rFonts w:ascii="Times New Roman" w:hAnsi="Times New Roman" w:cs="Times New Roman"/>
          <w:sz w:val="24"/>
          <w:szCs w:val="24"/>
        </w:rPr>
        <w:t xml:space="preserve"> on an </w:t>
      </w:r>
      <w:r w:rsidR="00166F6A" w:rsidRPr="00801D45">
        <w:rPr>
          <w:rFonts w:ascii="Times New Roman" w:hAnsi="Times New Roman" w:cs="Times New Roman"/>
          <w:sz w:val="24"/>
          <w:szCs w:val="24"/>
        </w:rPr>
        <w:t>interpretive study which evaluated</w:t>
      </w:r>
      <w:r w:rsidR="007F456A" w:rsidRPr="00801D45">
        <w:rPr>
          <w:rFonts w:ascii="Times New Roman" w:hAnsi="Times New Roman" w:cs="Times New Roman"/>
          <w:sz w:val="24"/>
          <w:szCs w:val="24"/>
        </w:rPr>
        <w:t xml:space="preserve"> a project entitled ‘Supervision: a business service to schools’</w:t>
      </w:r>
      <w:r w:rsidR="00EA632C">
        <w:rPr>
          <w:rStyle w:val="EndnoteReference"/>
          <w:rFonts w:ascii="Times New Roman" w:hAnsi="Times New Roman" w:cs="Times New Roman"/>
          <w:sz w:val="24"/>
          <w:szCs w:val="24"/>
        </w:rPr>
        <w:endnoteReference w:id="1"/>
      </w:r>
      <w:r w:rsidR="007F456A" w:rsidRPr="00801D45">
        <w:rPr>
          <w:rFonts w:ascii="Times New Roman" w:hAnsi="Times New Roman" w:cs="Times New Roman"/>
          <w:sz w:val="24"/>
          <w:szCs w:val="24"/>
        </w:rPr>
        <w:t xml:space="preserve">. </w:t>
      </w:r>
      <w:r w:rsidR="00A80A4F" w:rsidRPr="00801D45">
        <w:rPr>
          <w:rFonts w:ascii="Times New Roman" w:hAnsi="Times New Roman" w:cs="Times New Roman"/>
          <w:sz w:val="24"/>
          <w:szCs w:val="24"/>
        </w:rPr>
        <w:t xml:space="preserve">The research </w:t>
      </w:r>
      <w:r w:rsidRPr="00801D45">
        <w:rPr>
          <w:rFonts w:ascii="Times New Roman" w:hAnsi="Times New Roman" w:cs="Times New Roman"/>
          <w:sz w:val="24"/>
          <w:szCs w:val="24"/>
        </w:rPr>
        <w:t>evaluate</w:t>
      </w:r>
      <w:r w:rsidR="007D1006" w:rsidRPr="00801D45">
        <w:rPr>
          <w:rFonts w:ascii="Times New Roman" w:hAnsi="Times New Roman" w:cs="Times New Roman"/>
          <w:sz w:val="24"/>
          <w:szCs w:val="24"/>
        </w:rPr>
        <w:t>d</w:t>
      </w:r>
      <w:r w:rsidRPr="00801D45">
        <w:rPr>
          <w:rFonts w:ascii="Times New Roman" w:hAnsi="Times New Roman" w:cs="Times New Roman"/>
          <w:sz w:val="24"/>
          <w:szCs w:val="24"/>
        </w:rPr>
        <w:t xml:space="preserve"> </w:t>
      </w:r>
      <w:r w:rsidR="00A80A4F" w:rsidRPr="00801D45">
        <w:rPr>
          <w:rFonts w:ascii="Times New Roman" w:hAnsi="Times New Roman" w:cs="Times New Roman"/>
          <w:sz w:val="24"/>
          <w:szCs w:val="24"/>
        </w:rPr>
        <w:t>the school leaders’</w:t>
      </w:r>
      <w:r w:rsidR="007F456A" w:rsidRPr="00801D45">
        <w:rPr>
          <w:rFonts w:ascii="Times New Roman" w:hAnsi="Times New Roman" w:cs="Times New Roman"/>
          <w:sz w:val="24"/>
          <w:szCs w:val="24"/>
        </w:rPr>
        <w:t xml:space="preserve"> original </w:t>
      </w:r>
      <w:r w:rsidR="00A80A4F" w:rsidRPr="00801D45">
        <w:rPr>
          <w:rFonts w:ascii="Times New Roman" w:hAnsi="Times New Roman" w:cs="Times New Roman"/>
          <w:sz w:val="24"/>
          <w:szCs w:val="24"/>
        </w:rPr>
        <w:t xml:space="preserve">and developing </w:t>
      </w:r>
      <w:r w:rsidR="007F456A" w:rsidRPr="00801D45">
        <w:rPr>
          <w:rFonts w:ascii="Times New Roman" w:hAnsi="Times New Roman" w:cs="Times New Roman"/>
          <w:sz w:val="24"/>
          <w:szCs w:val="24"/>
        </w:rPr>
        <w:t xml:space="preserve">understanding of the purpose </w:t>
      </w:r>
      <w:r w:rsidRPr="00801D45">
        <w:rPr>
          <w:rFonts w:ascii="Times New Roman" w:hAnsi="Times New Roman" w:cs="Times New Roman"/>
          <w:sz w:val="24"/>
          <w:szCs w:val="24"/>
        </w:rPr>
        <w:t>and effectiveness o</w:t>
      </w:r>
      <w:r w:rsidR="007F456A" w:rsidRPr="00801D45">
        <w:rPr>
          <w:rFonts w:ascii="Times New Roman" w:hAnsi="Times New Roman" w:cs="Times New Roman"/>
          <w:sz w:val="24"/>
          <w:szCs w:val="24"/>
        </w:rPr>
        <w:t>f supervision</w:t>
      </w:r>
      <w:r w:rsidR="00166F6A" w:rsidRPr="00801D45">
        <w:rPr>
          <w:rFonts w:ascii="Times New Roman" w:hAnsi="Times New Roman" w:cs="Times New Roman"/>
          <w:sz w:val="24"/>
          <w:szCs w:val="24"/>
        </w:rPr>
        <w:t xml:space="preserve"> (Reid &amp; Soan</w:t>
      </w:r>
      <w:r w:rsidR="008234B0" w:rsidRPr="00801D45">
        <w:rPr>
          <w:rFonts w:ascii="Times New Roman" w:hAnsi="Times New Roman" w:cs="Times New Roman"/>
          <w:sz w:val="24"/>
          <w:szCs w:val="24"/>
        </w:rPr>
        <w:t>, 2015)</w:t>
      </w:r>
      <w:r w:rsidR="00A80A4F" w:rsidRPr="00801D45">
        <w:rPr>
          <w:rFonts w:ascii="Times New Roman" w:hAnsi="Times New Roman" w:cs="Times New Roman"/>
          <w:sz w:val="24"/>
          <w:szCs w:val="24"/>
        </w:rPr>
        <w:t>. The evaluation was positive</w:t>
      </w:r>
      <w:r w:rsidR="007F456A" w:rsidRPr="00801D45">
        <w:rPr>
          <w:rFonts w:ascii="Times New Roman" w:hAnsi="Times New Roman" w:cs="Times New Roman"/>
          <w:sz w:val="24"/>
          <w:szCs w:val="24"/>
        </w:rPr>
        <w:t xml:space="preserve"> and </w:t>
      </w:r>
      <w:r w:rsidR="00A80A4F" w:rsidRPr="00801D45">
        <w:rPr>
          <w:rFonts w:ascii="Times New Roman" w:hAnsi="Times New Roman" w:cs="Times New Roman"/>
          <w:sz w:val="24"/>
          <w:szCs w:val="24"/>
        </w:rPr>
        <w:t>the</w:t>
      </w:r>
      <w:r w:rsidR="00A26731" w:rsidRPr="00801D45">
        <w:rPr>
          <w:rFonts w:ascii="Times New Roman" w:hAnsi="Times New Roman" w:cs="Times New Roman"/>
          <w:sz w:val="24"/>
          <w:szCs w:val="24"/>
        </w:rPr>
        <w:t xml:space="preserve"> expectations were exceeded</w:t>
      </w:r>
      <w:r w:rsidR="007D1006" w:rsidRPr="00801D45">
        <w:rPr>
          <w:rFonts w:ascii="Times New Roman" w:hAnsi="Times New Roman" w:cs="Times New Roman"/>
          <w:sz w:val="24"/>
          <w:szCs w:val="24"/>
        </w:rPr>
        <w:t xml:space="preserve">: </w:t>
      </w:r>
      <w:r w:rsidR="00A80A4F" w:rsidRPr="00801D45">
        <w:rPr>
          <w:rFonts w:ascii="Times New Roman" w:hAnsi="Times New Roman" w:cs="Times New Roman"/>
          <w:sz w:val="24"/>
          <w:szCs w:val="24"/>
        </w:rPr>
        <w:t>as one participant stated, “A wonderful learning development opportunity.”</w:t>
      </w:r>
      <w:r w:rsidR="007D1006" w:rsidRPr="00801D45">
        <w:rPr>
          <w:rFonts w:ascii="Times New Roman" w:hAnsi="Times New Roman" w:cs="Times New Roman"/>
          <w:sz w:val="24"/>
          <w:szCs w:val="24"/>
        </w:rPr>
        <w:t xml:space="preserve"> </w:t>
      </w:r>
      <w:r w:rsidRPr="00801D45">
        <w:rPr>
          <w:rFonts w:ascii="Times New Roman" w:hAnsi="Times New Roman" w:cs="Times New Roman"/>
          <w:sz w:val="24"/>
          <w:szCs w:val="24"/>
        </w:rPr>
        <w:t>T</w:t>
      </w:r>
      <w:r w:rsidR="002340B4" w:rsidRPr="00801D45">
        <w:rPr>
          <w:rFonts w:ascii="Times New Roman" w:hAnsi="Times New Roman" w:cs="Times New Roman"/>
          <w:sz w:val="24"/>
          <w:szCs w:val="24"/>
        </w:rPr>
        <w:t>he challenging context</w:t>
      </w:r>
      <w:r w:rsidR="00A26731" w:rsidRPr="00801D45">
        <w:rPr>
          <w:rFonts w:ascii="Times New Roman" w:hAnsi="Times New Roman" w:cs="Times New Roman"/>
          <w:sz w:val="24"/>
          <w:szCs w:val="24"/>
        </w:rPr>
        <w:t xml:space="preserve"> </w:t>
      </w:r>
      <w:r w:rsidR="00166F6A" w:rsidRPr="00801D45">
        <w:rPr>
          <w:rFonts w:ascii="Times New Roman" w:hAnsi="Times New Roman" w:cs="Times New Roman"/>
          <w:sz w:val="24"/>
          <w:szCs w:val="24"/>
        </w:rPr>
        <w:t xml:space="preserve">for the participants is </w:t>
      </w:r>
      <w:r w:rsidRPr="00801D45">
        <w:rPr>
          <w:rFonts w:ascii="Times New Roman" w:hAnsi="Times New Roman" w:cs="Times New Roman"/>
          <w:sz w:val="24"/>
          <w:szCs w:val="24"/>
        </w:rPr>
        <w:t xml:space="preserve">described </w:t>
      </w:r>
      <w:r w:rsidR="00166F6A" w:rsidRPr="00801D45">
        <w:rPr>
          <w:rFonts w:ascii="Times New Roman" w:hAnsi="Times New Roman" w:cs="Times New Roman"/>
          <w:sz w:val="24"/>
          <w:szCs w:val="24"/>
        </w:rPr>
        <w:t xml:space="preserve">in the paper </w:t>
      </w:r>
      <w:r w:rsidR="00A26731" w:rsidRPr="00801D45">
        <w:rPr>
          <w:rFonts w:ascii="Times New Roman" w:hAnsi="Times New Roman" w:cs="Times New Roman"/>
          <w:sz w:val="24"/>
          <w:szCs w:val="24"/>
        </w:rPr>
        <w:t xml:space="preserve">and the nature </w:t>
      </w:r>
      <w:r w:rsidRPr="00801D45">
        <w:rPr>
          <w:rFonts w:ascii="Times New Roman" w:hAnsi="Times New Roman" w:cs="Times New Roman"/>
          <w:sz w:val="24"/>
          <w:szCs w:val="24"/>
        </w:rPr>
        <w:t xml:space="preserve">of the </w:t>
      </w:r>
      <w:r w:rsidR="00A26731" w:rsidRPr="00801D45">
        <w:rPr>
          <w:rFonts w:ascii="Times New Roman" w:hAnsi="Times New Roman" w:cs="Times New Roman"/>
          <w:sz w:val="24"/>
          <w:szCs w:val="24"/>
        </w:rPr>
        <w:t>supervision</w:t>
      </w:r>
      <w:r w:rsidRPr="00801D45">
        <w:rPr>
          <w:rFonts w:ascii="Times New Roman" w:hAnsi="Times New Roman" w:cs="Times New Roman"/>
          <w:sz w:val="24"/>
          <w:szCs w:val="24"/>
        </w:rPr>
        <w:t xml:space="preserve"> service </w:t>
      </w:r>
      <w:r w:rsidR="00166F6A" w:rsidRPr="00801D45">
        <w:rPr>
          <w:rFonts w:ascii="Times New Roman" w:hAnsi="Times New Roman" w:cs="Times New Roman"/>
          <w:sz w:val="24"/>
          <w:szCs w:val="24"/>
        </w:rPr>
        <w:t xml:space="preserve">is </w:t>
      </w:r>
      <w:r w:rsidRPr="00801D45">
        <w:rPr>
          <w:rFonts w:ascii="Times New Roman" w:hAnsi="Times New Roman" w:cs="Times New Roman"/>
          <w:sz w:val="24"/>
          <w:szCs w:val="24"/>
        </w:rPr>
        <w:t xml:space="preserve">outlined, alongside the methodology for the research. </w:t>
      </w:r>
      <w:r w:rsidR="00A26731" w:rsidRPr="00801D45">
        <w:rPr>
          <w:rFonts w:ascii="Times New Roman" w:hAnsi="Times New Roman" w:cs="Times New Roman"/>
          <w:sz w:val="24"/>
          <w:szCs w:val="24"/>
        </w:rPr>
        <w:t xml:space="preserve">Those using the service </w:t>
      </w:r>
      <w:r w:rsidR="00785ADF">
        <w:rPr>
          <w:rFonts w:ascii="Times New Roman" w:hAnsi="Times New Roman" w:cs="Times New Roman"/>
          <w:sz w:val="24"/>
          <w:szCs w:val="24"/>
        </w:rPr>
        <w:t xml:space="preserve">were </w:t>
      </w:r>
      <w:r w:rsidR="00A26731" w:rsidRPr="00801D45">
        <w:rPr>
          <w:rFonts w:ascii="Times New Roman" w:hAnsi="Times New Roman" w:cs="Times New Roman"/>
          <w:sz w:val="24"/>
          <w:szCs w:val="24"/>
        </w:rPr>
        <w:t xml:space="preserve">volunteers and the main benefit </w:t>
      </w:r>
      <w:r w:rsidRPr="00801D45">
        <w:rPr>
          <w:rFonts w:ascii="Times New Roman" w:hAnsi="Times New Roman" w:cs="Times New Roman"/>
          <w:sz w:val="24"/>
          <w:szCs w:val="24"/>
        </w:rPr>
        <w:t xml:space="preserve">was seen </w:t>
      </w:r>
      <w:r w:rsidR="00A26731" w:rsidRPr="00801D45">
        <w:rPr>
          <w:rFonts w:ascii="Times New Roman" w:hAnsi="Times New Roman" w:cs="Times New Roman"/>
          <w:sz w:val="24"/>
          <w:szCs w:val="24"/>
        </w:rPr>
        <w:t xml:space="preserve">as </w:t>
      </w:r>
      <w:r w:rsidR="00A26731" w:rsidRPr="00801D45">
        <w:rPr>
          <w:rFonts w:ascii="Times New Roman" w:hAnsi="Times New Roman" w:cs="Times New Roman"/>
          <w:i/>
          <w:sz w:val="24"/>
          <w:szCs w:val="24"/>
        </w:rPr>
        <w:t>restorative</w:t>
      </w:r>
      <w:r w:rsidR="00A26731" w:rsidRPr="00801D45">
        <w:rPr>
          <w:rFonts w:ascii="Times New Roman" w:hAnsi="Times New Roman" w:cs="Times New Roman"/>
          <w:sz w:val="24"/>
          <w:szCs w:val="24"/>
        </w:rPr>
        <w:t xml:space="preserve">, within the concept of the </w:t>
      </w:r>
      <w:r w:rsidR="00A26731" w:rsidRPr="00801D45">
        <w:rPr>
          <w:rFonts w:ascii="Times New Roman" w:hAnsi="Times New Roman" w:cs="Times New Roman"/>
          <w:i/>
          <w:sz w:val="24"/>
          <w:szCs w:val="24"/>
        </w:rPr>
        <w:t>normative</w:t>
      </w:r>
      <w:r w:rsidR="00A26731" w:rsidRPr="00801D45">
        <w:rPr>
          <w:rFonts w:ascii="Times New Roman" w:hAnsi="Times New Roman" w:cs="Times New Roman"/>
          <w:sz w:val="24"/>
          <w:szCs w:val="24"/>
        </w:rPr>
        <w:t xml:space="preserve">, </w:t>
      </w:r>
      <w:r w:rsidR="00A26731" w:rsidRPr="00801D45">
        <w:rPr>
          <w:rFonts w:ascii="Times New Roman" w:hAnsi="Times New Roman" w:cs="Times New Roman"/>
          <w:i/>
          <w:sz w:val="24"/>
          <w:szCs w:val="24"/>
        </w:rPr>
        <w:t>formative</w:t>
      </w:r>
      <w:r w:rsidR="00A26731" w:rsidRPr="00801D45">
        <w:rPr>
          <w:rFonts w:ascii="Times New Roman" w:hAnsi="Times New Roman" w:cs="Times New Roman"/>
          <w:sz w:val="24"/>
          <w:szCs w:val="24"/>
        </w:rPr>
        <w:t xml:space="preserve"> and </w:t>
      </w:r>
      <w:r w:rsidR="00A26731" w:rsidRPr="00801D45">
        <w:rPr>
          <w:rFonts w:ascii="Times New Roman" w:hAnsi="Times New Roman" w:cs="Times New Roman"/>
          <w:i/>
          <w:sz w:val="24"/>
          <w:szCs w:val="24"/>
        </w:rPr>
        <w:t>restorative</w:t>
      </w:r>
      <w:r w:rsidR="00A26731" w:rsidRPr="00801D45">
        <w:rPr>
          <w:rFonts w:ascii="Times New Roman" w:hAnsi="Times New Roman" w:cs="Times New Roman"/>
          <w:sz w:val="24"/>
          <w:szCs w:val="24"/>
        </w:rPr>
        <w:t xml:space="preserve"> functions of supervision (Inskipp &amp; Proctor, 1993). </w:t>
      </w:r>
      <w:r w:rsidR="00C86B0E" w:rsidRPr="00801D45">
        <w:rPr>
          <w:rFonts w:ascii="Times New Roman" w:hAnsi="Times New Roman" w:cs="Times New Roman"/>
          <w:sz w:val="24"/>
          <w:szCs w:val="24"/>
        </w:rPr>
        <w:t>Drawing on the wo</w:t>
      </w:r>
      <w:r w:rsidR="00785ADF">
        <w:rPr>
          <w:rFonts w:ascii="Times New Roman" w:hAnsi="Times New Roman" w:cs="Times New Roman"/>
          <w:sz w:val="24"/>
          <w:szCs w:val="24"/>
        </w:rPr>
        <w:t xml:space="preserve">rk of Foucault, the service is also </w:t>
      </w:r>
      <w:r w:rsidR="00C86B0E" w:rsidRPr="00801D45">
        <w:rPr>
          <w:rFonts w:ascii="Times New Roman" w:hAnsi="Times New Roman" w:cs="Times New Roman"/>
          <w:sz w:val="24"/>
          <w:szCs w:val="24"/>
        </w:rPr>
        <w:t xml:space="preserve">examined in terms of the </w:t>
      </w:r>
      <w:r w:rsidR="00A80A4F" w:rsidRPr="00801D45">
        <w:rPr>
          <w:rFonts w:ascii="Times New Roman" w:hAnsi="Times New Roman" w:cs="Times New Roman"/>
          <w:sz w:val="24"/>
          <w:szCs w:val="24"/>
        </w:rPr>
        <w:t xml:space="preserve">wider </w:t>
      </w:r>
      <w:r w:rsidR="00C86B0E" w:rsidRPr="00801D45">
        <w:rPr>
          <w:rFonts w:ascii="Times New Roman" w:hAnsi="Times New Roman" w:cs="Times New Roman"/>
          <w:sz w:val="24"/>
          <w:szCs w:val="24"/>
        </w:rPr>
        <w:t>discou</w:t>
      </w:r>
      <w:r w:rsidR="00785ADF">
        <w:rPr>
          <w:rFonts w:ascii="Times New Roman" w:hAnsi="Times New Roman" w:cs="Times New Roman"/>
          <w:sz w:val="24"/>
          <w:szCs w:val="24"/>
        </w:rPr>
        <w:t>rses that surround the practice and a cautionary note is raised.</w:t>
      </w:r>
    </w:p>
    <w:p w:rsidR="00E20811" w:rsidRPr="00801D45" w:rsidRDefault="00E20811" w:rsidP="00801D45">
      <w:pPr>
        <w:spacing w:after="0" w:line="240" w:lineRule="auto"/>
        <w:jc w:val="both"/>
        <w:rPr>
          <w:rFonts w:ascii="Times New Roman" w:hAnsi="Times New Roman" w:cs="Times New Roman"/>
          <w:b/>
          <w:sz w:val="24"/>
          <w:szCs w:val="24"/>
        </w:rPr>
      </w:pPr>
    </w:p>
    <w:p w:rsidR="00166F6A" w:rsidRPr="00801D45" w:rsidRDefault="00166F6A" w:rsidP="00801D45">
      <w:pPr>
        <w:spacing w:after="0" w:line="240" w:lineRule="auto"/>
        <w:jc w:val="both"/>
        <w:rPr>
          <w:rFonts w:ascii="Times New Roman" w:hAnsi="Times New Roman" w:cs="Times New Roman"/>
          <w:b/>
          <w:sz w:val="24"/>
          <w:szCs w:val="24"/>
        </w:rPr>
      </w:pPr>
      <w:r w:rsidRPr="00801D45">
        <w:rPr>
          <w:rFonts w:ascii="Times New Roman" w:hAnsi="Times New Roman" w:cs="Times New Roman"/>
          <w:b/>
          <w:sz w:val="24"/>
          <w:szCs w:val="24"/>
        </w:rPr>
        <w:t>Context</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Principals, Head Teachers, Special Educational Needs Co-ordinators (SENCOs) and other Senior Leaders in schools in England (as well as Family Liaison Officers and Mentors) are supporting families on a regular basis with many severe social issues including domestic violence, abuse, kidnap, and drug and alcohol addiction. Such issues will have an impact on the ability of children of these families to access and engage with learning, and managing this is part of the daily work of many educators.  However, this regular engagement with such severe social issues is likely to be emotionally detrimental to education professionals’ well–being and hence to their ability to maintain roles, such as SENCO and other senior posts, long term unless there is </w:t>
      </w:r>
      <w:r w:rsidR="00785ADF">
        <w:rPr>
          <w:rFonts w:ascii="Times New Roman" w:hAnsi="Times New Roman" w:cs="Times New Roman"/>
          <w:sz w:val="24"/>
          <w:szCs w:val="24"/>
        </w:rPr>
        <w:t xml:space="preserve">some form of </w:t>
      </w:r>
      <w:r w:rsidRPr="00801D45">
        <w:rPr>
          <w:rFonts w:ascii="Times New Roman" w:hAnsi="Times New Roman" w:cs="Times New Roman"/>
          <w:sz w:val="24"/>
          <w:szCs w:val="24"/>
        </w:rPr>
        <w:t xml:space="preserve">specialist ‘clinical’ supervisory support.  </w:t>
      </w:r>
    </w:p>
    <w:p w:rsidR="00E20811" w:rsidRPr="00801D45" w:rsidRDefault="00785ADF" w:rsidP="00801D4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Recognising this need</w:t>
      </w:r>
      <w:r w:rsidR="00E20811" w:rsidRPr="00801D45">
        <w:rPr>
          <w:rFonts w:ascii="Times New Roman" w:hAnsi="Times New Roman" w:cs="Times New Roman"/>
          <w:sz w:val="24"/>
          <w:szCs w:val="24"/>
        </w:rPr>
        <w:t>, our university, in partnership with The Diocese of Canterbury, offered a supervision service to senior staff in a number of primary/junior schools in the county, alongside undertaking an evaluation study to identify whether a supervision service to schools was considered beneficial. The schools were all in ‘areas of social and economic disadvantage’.  The service entailed each participant receiving six, two hour supervisory sessions over the course of an academic year with an experienced supervisor. Over a period of two years</w:t>
      </w:r>
      <w:r w:rsidR="00CA1419">
        <w:rPr>
          <w:rFonts w:ascii="Times New Roman" w:hAnsi="Times New Roman" w:cs="Times New Roman"/>
          <w:sz w:val="24"/>
          <w:szCs w:val="24"/>
        </w:rPr>
        <w:t>,</w:t>
      </w:r>
      <w:r w:rsidR="00E20811" w:rsidRPr="00801D45">
        <w:rPr>
          <w:rFonts w:ascii="Times New Roman" w:hAnsi="Times New Roman" w:cs="Times New Roman"/>
          <w:sz w:val="24"/>
          <w:szCs w:val="24"/>
        </w:rPr>
        <w:t xml:space="preserve"> between 2014 and 2016, seven participants volunteered to complete a qualitative questionnaire at three points of receiving the supervision service (at the start, mid-way and after the final supervisory session). In the first year of the service the supervisor described the process and summarised the issues raised in the sessions</w:t>
      </w:r>
      <w:r w:rsidR="00CA1419">
        <w:rPr>
          <w:rFonts w:ascii="Times New Roman" w:hAnsi="Times New Roman" w:cs="Times New Roman"/>
          <w:sz w:val="24"/>
          <w:szCs w:val="24"/>
        </w:rPr>
        <w:t xml:space="preserve">. This paper refers to </w:t>
      </w:r>
      <w:r w:rsidR="00E20811" w:rsidRPr="00801D45">
        <w:rPr>
          <w:rFonts w:ascii="Times New Roman" w:hAnsi="Times New Roman" w:cs="Times New Roman"/>
          <w:sz w:val="24"/>
          <w:szCs w:val="24"/>
        </w:rPr>
        <w:t>the supervisor’s comments and reports on the findings from the evaluation study of the participants’ questionnaires from the first and second year of the project. There will be a second study in 2017</w:t>
      </w:r>
      <w:r w:rsidR="00CA1419">
        <w:rPr>
          <w:rFonts w:ascii="Times New Roman" w:hAnsi="Times New Roman" w:cs="Times New Roman"/>
          <w:sz w:val="24"/>
          <w:szCs w:val="24"/>
        </w:rPr>
        <w:t>/18</w:t>
      </w:r>
      <w:r w:rsidR="00E20811" w:rsidRPr="00801D45">
        <w:rPr>
          <w:rFonts w:ascii="Times New Roman" w:hAnsi="Times New Roman" w:cs="Times New Roman"/>
          <w:sz w:val="24"/>
          <w:szCs w:val="24"/>
        </w:rPr>
        <w:t xml:space="preserve"> to extend the evaluation, via conducting in-depth narrative interviews with participants who are continuing into a third year of the service, plus seeking the views of the funder of the project on the impact of the service   </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Before progr</w:t>
      </w:r>
      <w:r w:rsidR="00785ADF">
        <w:rPr>
          <w:rFonts w:ascii="Times New Roman" w:hAnsi="Times New Roman" w:cs="Times New Roman"/>
          <w:sz w:val="24"/>
          <w:szCs w:val="24"/>
        </w:rPr>
        <w:t>essing further, I should clarify</w:t>
      </w:r>
      <w:r w:rsidRPr="00801D45">
        <w:rPr>
          <w:rFonts w:ascii="Times New Roman" w:hAnsi="Times New Roman" w:cs="Times New Roman"/>
          <w:sz w:val="24"/>
          <w:szCs w:val="24"/>
        </w:rPr>
        <w:t xml:space="preserve"> what is meant by ‘clinical’ supervision and outline the purpose of the supervis</w:t>
      </w:r>
      <w:r w:rsidR="00785ADF">
        <w:rPr>
          <w:rFonts w:ascii="Times New Roman" w:hAnsi="Times New Roman" w:cs="Times New Roman"/>
          <w:sz w:val="24"/>
          <w:szCs w:val="24"/>
        </w:rPr>
        <w:t>ory service discussed</w:t>
      </w:r>
      <w:r w:rsidRPr="00801D45">
        <w:rPr>
          <w:rFonts w:ascii="Times New Roman" w:hAnsi="Times New Roman" w:cs="Times New Roman"/>
          <w:sz w:val="24"/>
          <w:szCs w:val="24"/>
        </w:rPr>
        <w:t>.  The literature on supervision is</w:t>
      </w:r>
      <w:r w:rsidR="008F6770" w:rsidRPr="00801D45">
        <w:rPr>
          <w:rFonts w:ascii="Times New Roman" w:hAnsi="Times New Roman" w:cs="Times New Roman"/>
          <w:sz w:val="24"/>
          <w:szCs w:val="24"/>
        </w:rPr>
        <w:t xml:space="preserve"> extensive and cannot be included in this brief paper</w:t>
      </w:r>
      <w:r w:rsidRPr="00801D45">
        <w:rPr>
          <w:rFonts w:ascii="Times New Roman" w:hAnsi="Times New Roman" w:cs="Times New Roman"/>
          <w:sz w:val="24"/>
          <w:szCs w:val="24"/>
        </w:rPr>
        <w:t>,</w:t>
      </w:r>
      <w:r w:rsidR="00785ADF">
        <w:rPr>
          <w:rFonts w:ascii="Times New Roman" w:hAnsi="Times New Roman" w:cs="Times New Roman"/>
          <w:sz w:val="24"/>
          <w:szCs w:val="24"/>
        </w:rPr>
        <w:t xml:space="preserve"> although relevant</w:t>
      </w:r>
      <w:r w:rsidR="008F6770" w:rsidRPr="00801D45">
        <w:rPr>
          <w:rFonts w:ascii="Times New Roman" w:hAnsi="Times New Roman" w:cs="Times New Roman"/>
          <w:sz w:val="24"/>
          <w:szCs w:val="24"/>
        </w:rPr>
        <w:t xml:space="preserve"> references are added. U</w:t>
      </w:r>
      <w:r w:rsidRPr="00801D45">
        <w:rPr>
          <w:rFonts w:ascii="Times New Roman" w:hAnsi="Times New Roman" w:cs="Times New Roman"/>
          <w:sz w:val="24"/>
          <w:szCs w:val="24"/>
        </w:rPr>
        <w:t xml:space="preserve">sing the term clinical supervision can help to avoid confusion with line management </w:t>
      </w:r>
      <w:r w:rsidRPr="00801D45">
        <w:rPr>
          <w:rFonts w:ascii="Times New Roman" w:hAnsi="Times New Roman" w:cs="Times New Roman"/>
          <w:sz w:val="24"/>
          <w:szCs w:val="24"/>
        </w:rPr>
        <w:lastRenderedPageBreak/>
        <w:t xml:space="preserve">supervision. Clinical supervision is used in the therapeutic and nursing professions and involves the practitioner discussing their case work and related professional issues with an experienced supervisor. The latter may or may not be a senior colleague and may be part of the organisation or an external expert. Whether the supervisee is new to their role or an experienced practitioner the purpose is to reflect on practice, learn from the experience and to ensure that a good service is offered to ‘clients’ or patients. For practising members of the </w:t>
      </w:r>
      <w:r w:rsidRPr="00801D45">
        <w:rPr>
          <w:rFonts w:ascii="Times New Roman" w:hAnsi="Times New Roman" w:cs="Times New Roman"/>
          <w:sz w:val="24"/>
          <w:szCs w:val="24"/>
          <w:lang w:val="en"/>
        </w:rPr>
        <w:t>British Association for Counselling and Psychotherapy supervision is compulsory. Other helping</w:t>
      </w:r>
      <w:r w:rsidRPr="00801D45">
        <w:rPr>
          <w:rFonts w:ascii="Times New Roman" w:hAnsi="Times New Roman" w:cs="Times New Roman"/>
          <w:sz w:val="24"/>
          <w:szCs w:val="24"/>
        </w:rPr>
        <w:t xml:space="preserve"> services</w:t>
      </w:r>
      <w:r w:rsidR="00CA1419">
        <w:rPr>
          <w:rFonts w:ascii="Times New Roman" w:hAnsi="Times New Roman" w:cs="Times New Roman"/>
          <w:sz w:val="24"/>
          <w:szCs w:val="24"/>
        </w:rPr>
        <w:t xml:space="preserve"> allied to health professionals</w:t>
      </w:r>
      <w:r w:rsidRPr="00801D45">
        <w:rPr>
          <w:rFonts w:ascii="Times New Roman" w:hAnsi="Times New Roman" w:cs="Times New Roman"/>
          <w:sz w:val="24"/>
          <w:szCs w:val="24"/>
        </w:rPr>
        <w:t xml:space="preserve"> may offer clinical sup</w:t>
      </w:r>
      <w:r w:rsidR="00CA1419">
        <w:rPr>
          <w:rFonts w:ascii="Times New Roman" w:hAnsi="Times New Roman" w:cs="Times New Roman"/>
          <w:sz w:val="24"/>
          <w:szCs w:val="24"/>
        </w:rPr>
        <w:t>ervision to their practitioners</w:t>
      </w:r>
      <w:r w:rsidRPr="00801D45">
        <w:rPr>
          <w:rFonts w:ascii="Times New Roman" w:hAnsi="Times New Roman" w:cs="Times New Roman"/>
          <w:sz w:val="24"/>
          <w:szCs w:val="24"/>
        </w:rPr>
        <w:t xml:space="preserve"> and the practice can be found in social work, the probation service and other helping services. </w:t>
      </w:r>
    </w:p>
    <w:p w:rsidR="00E20811" w:rsidRPr="00801D45" w:rsidRDefault="008F6770" w:rsidP="00801D45">
      <w:pPr>
        <w:spacing w:after="0" w:line="240" w:lineRule="auto"/>
        <w:ind w:firstLine="360"/>
        <w:jc w:val="both"/>
        <w:rPr>
          <w:rFonts w:ascii="Times New Roman" w:hAnsi="Times New Roman" w:cs="Times New Roman"/>
          <w:sz w:val="24"/>
          <w:szCs w:val="24"/>
        </w:rPr>
      </w:pPr>
      <w:r w:rsidRPr="00801D45">
        <w:rPr>
          <w:rFonts w:ascii="Times New Roman" w:eastAsia="Times New Roman" w:hAnsi="Times New Roman" w:cs="Times New Roman"/>
          <w:sz w:val="24"/>
          <w:szCs w:val="24"/>
          <w:lang w:val="en" w:eastAsia="en-GB"/>
        </w:rPr>
        <w:t>In the</w:t>
      </w:r>
      <w:r w:rsidR="00E20811" w:rsidRPr="00801D45">
        <w:rPr>
          <w:rFonts w:ascii="Times New Roman" w:eastAsia="Times New Roman" w:hAnsi="Times New Roman" w:cs="Times New Roman"/>
          <w:sz w:val="24"/>
          <w:szCs w:val="24"/>
          <w:lang w:val="en" w:eastAsia="en-GB"/>
        </w:rPr>
        <w:t xml:space="preserve"> project</w:t>
      </w:r>
      <w:r w:rsidR="000013A9">
        <w:rPr>
          <w:rFonts w:ascii="Times New Roman" w:eastAsia="Times New Roman" w:hAnsi="Times New Roman" w:cs="Times New Roman"/>
          <w:sz w:val="24"/>
          <w:szCs w:val="24"/>
          <w:lang w:val="en" w:eastAsia="en-GB"/>
        </w:rPr>
        <w:t>,</w:t>
      </w:r>
      <w:r w:rsidR="00E20811" w:rsidRPr="00801D45">
        <w:rPr>
          <w:rFonts w:ascii="Times New Roman" w:eastAsia="Times New Roman" w:hAnsi="Times New Roman" w:cs="Times New Roman"/>
          <w:sz w:val="24"/>
          <w:szCs w:val="24"/>
          <w:lang w:val="en" w:eastAsia="en-GB"/>
        </w:rPr>
        <w:t xml:space="preserve"> </w:t>
      </w:r>
      <w:r w:rsidR="00E20811" w:rsidRPr="00801D45">
        <w:rPr>
          <w:rFonts w:ascii="Times New Roman" w:hAnsi="Times New Roman" w:cs="Times New Roman"/>
          <w:sz w:val="24"/>
          <w:szCs w:val="24"/>
        </w:rPr>
        <w:t>the pu</w:t>
      </w:r>
      <w:r w:rsidR="000013A9">
        <w:rPr>
          <w:rFonts w:ascii="Times New Roman" w:hAnsi="Times New Roman" w:cs="Times New Roman"/>
          <w:sz w:val="24"/>
          <w:szCs w:val="24"/>
        </w:rPr>
        <w:t>rpose of the supervision service</w:t>
      </w:r>
      <w:r w:rsidR="00E20811" w:rsidRPr="00801D45">
        <w:rPr>
          <w:rFonts w:ascii="Times New Roman" w:hAnsi="Times New Roman" w:cs="Times New Roman"/>
          <w:sz w:val="24"/>
          <w:szCs w:val="24"/>
        </w:rPr>
        <w:t xml:space="preserve"> was agreed with the funder and shared with the participating schools. The purpose was to provide an external supervisor so that senior managers and SENCOs had an opportunity to reflect on, air and discuss professional practice issues in a confidential setting. Thought was given to how a ‘safe space’ was created where issues could be shared and explored, outside of the normal </w:t>
      </w:r>
      <w:r w:rsidR="000013A9">
        <w:rPr>
          <w:rFonts w:ascii="Times New Roman" w:hAnsi="Times New Roman" w:cs="Times New Roman"/>
          <w:sz w:val="24"/>
          <w:szCs w:val="24"/>
        </w:rPr>
        <w:t xml:space="preserve">teaching hours. An outcome was </w:t>
      </w:r>
      <w:r w:rsidR="000013A9" w:rsidRPr="00801D45">
        <w:rPr>
          <w:rFonts w:ascii="Times New Roman" w:hAnsi="Times New Roman" w:cs="Times New Roman"/>
          <w:sz w:val="24"/>
          <w:szCs w:val="24"/>
        </w:rPr>
        <w:t>the</w:t>
      </w:r>
      <w:r w:rsidR="00E20811" w:rsidRPr="00801D45">
        <w:rPr>
          <w:rFonts w:ascii="Times New Roman" w:hAnsi="Times New Roman" w:cs="Times New Roman"/>
          <w:sz w:val="24"/>
          <w:szCs w:val="24"/>
        </w:rPr>
        <w:t xml:space="preserve"> opportunity to consider strategies for developing professional practice, through fulfilling the </w:t>
      </w:r>
      <w:r w:rsidR="00E20811" w:rsidRPr="00801D45">
        <w:rPr>
          <w:rFonts w:ascii="Times New Roman" w:hAnsi="Times New Roman" w:cs="Times New Roman"/>
          <w:i/>
          <w:sz w:val="24"/>
          <w:szCs w:val="24"/>
        </w:rPr>
        <w:t>formative</w:t>
      </w:r>
      <w:r w:rsidR="00E20811" w:rsidRPr="00801D45">
        <w:rPr>
          <w:rFonts w:ascii="Times New Roman" w:hAnsi="Times New Roman" w:cs="Times New Roman"/>
          <w:sz w:val="24"/>
          <w:szCs w:val="24"/>
        </w:rPr>
        <w:t>,</w:t>
      </w:r>
      <w:r w:rsidR="00E20811" w:rsidRPr="00801D45">
        <w:rPr>
          <w:rFonts w:ascii="Times New Roman" w:hAnsi="Times New Roman" w:cs="Times New Roman"/>
          <w:b/>
          <w:sz w:val="24"/>
          <w:szCs w:val="24"/>
        </w:rPr>
        <w:t xml:space="preserve"> </w:t>
      </w:r>
      <w:r w:rsidR="00E20811" w:rsidRPr="00801D45">
        <w:rPr>
          <w:rFonts w:ascii="Times New Roman" w:hAnsi="Times New Roman" w:cs="Times New Roman"/>
          <w:i/>
          <w:sz w:val="24"/>
          <w:szCs w:val="24"/>
        </w:rPr>
        <w:t>normative</w:t>
      </w:r>
      <w:r w:rsidR="00E20811" w:rsidRPr="00801D45">
        <w:rPr>
          <w:rFonts w:ascii="Times New Roman" w:hAnsi="Times New Roman" w:cs="Times New Roman"/>
          <w:sz w:val="24"/>
          <w:szCs w:val="24"/>
        </w:rPr>
        <w:t xml:space="preserve"> and </w:t>
      </w:r>
      <w:r w:rsidR="00E20811" w:rsidRPr="00801D45">
        <w:rPr>
          <w:rFonts w:ascii="Times New Roman" w:hAnsi="Times New Roman" w:cs="Times New Roman"/>
          <w:i/>
          <w:sz w:val="24"/>
          <w:szCs w:val="24"/>
        </w:rPr>
        <w:t>restorative</w:t>
      </w:r>
      <w:r w:rsidR="00E20811" w:rsidRPr="00801D45">
        <w:rPr>
          <w:rFonts w:ascii="Times New Roman" w:hAnsi="Times New Roman" w:cs="Times New Roman"/>
          <w:sz w:val="24"/>
          <w:szCs w:val="24"/>
        </w:rPr>
        <w:t xml:space="preserve"> functions of supervision (Inskipp and Proctor, 1993).  In other words, to attend to the development of best practice, the management of best practice and provide a space to discuss and manage the emotional</w:t>
      </w:r>
      <w:r w:rsidR="00E20811" w:rsidRPr="00801D45">
        <w:rPr>
          <w:rFonts w:ascii="Times New Roman" w:hAnsi="Times New Roman" w:cs="Times New Roman"/>
          <w:b/>
          <w:sz w:val="24"/>
          <w:szCs w:val="24"/>
        </w:rPr>
        <w:t xml:space="preserve"> </w:t>
      </w:r>
      <w:r w:rsidR="00E20811" w:rsidRPr="00801D45">
        <w:rPr>
          <w:rFonts w:ascii="Times New Roman" w:hAnsi="Times New Roman" w:cs="Times New Roman"/>
          <w:sz w:val="24"/>
          <w:szCs w:val="24"/>
        </w:rPr>
        <w:t>and</w:t>
      </w:r>
      <w:r w:rsidR="00E20811" w:rsidRPr="00801D45">
        <w:rPr>
          <w:rFonts w:ascii="Times New Roman" w:hAnsi="Times New Roman" w:cs="Times New Roman"/>
          <w:b/>
          <w:sz w:val="24"/>
          <w:szCs w:val="24"/>
        </w:rPr>
        <w:t xml:space="preserve"> </w:t>
      </w:r>
      <w:r w:rsidR="00E20811" w:rsidRPr="00801D45">
        <w:rPr>
          <w:rFonts w:ascii="Times New Roman" w:hAnsi="Times New Roman" w:cs="Times New Roman"/>
          <w:sz w:val="24"/>
          <w:szCs w:val="24"/>
        </w:rPr>
        <w:t xml:space="preserve">psychological effects of the work. </w:t>
      </w:r>
    </w:p>
    <w:p w:rsidR="00E20811" w:rsidRPr="00801D45" w:rsidRDefault="00E20811" w:rsidP="00801D45">
      <w:pPr>
        <w:spacing w:after="0" w:line="240" w:lineRule="auto"/>
        <w:ind w:firstLine="360"/>
        <w:jc w:val="both"/>
        <w:rPr>
          <w:rFonts w:ascii="Times New Roman" w:hAnsi="Times New Roman" w:cs="Times New Roman"/>
          <w:sz w:val="24"/>
          <w:szCs w:val="24"/>
        </w:rPr>
      </w:pPr>
    </w:p>
    <w:p w:rsidR="00E20811" w:rsidRPr="00801D45" w:rsidRDefault="00CA1419" w:rsidP="00801D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Establishing</w:t>
      </w:r>
      <w:r w:rsidR="00E20811" w:rsidRPr="00801D45">
        <w:rPr>
          <w:rFonts w:ascii="Times New Roman" w:hAnsi="Times New Roman" w:cs="Times New Roman"/>
          <w:b/>
          <w:sz w:val="24"/>
          <w:szCs w:val="24"/>
        </w:rPr>
        <w:t xml:space="preserve"> the service </w:t>
      </w:r>
    </w:p>
    <w:p w:rsidR="008F6770" w:rsidRPr="00801D45" w:rsidRDefault="00E20811" w:rsidP="00801D45">
      <w:pPr>
        <w:spacing w:after="0" w:line="240" w:lineRule="auto"/>
        <w:ind w:firstLine="720"/>
        <w:jc w:val="both"/>
        <w:rPr>
          <w:rFonts w:ascii="Times New Roman" w:hAnsi="Times New Roman" w:cs="Times New Roman"/>
          <w:b/>
          <w:sz w:val="24"/>
          <w:szCs w:val="24"/>
        </w:rPr>
      </w:pPr>
      <w:r w:rsidRPr="00801D45">
        <w:rPr>
          <w:rFonts w:ascii="Times New Roman" w:hAnsi="Times New Roman" w:cs="Times New Roman"/>
          <w:sz w:val="24"/>
          <w:szCs w:val="24"/>
        </w:rPr>
        <w:t>In terms of the delivery of a supervisory service, potential participants were identified through The Diocese and all participants were volunteers.  The offer comprised six by two hour sessions delivered to four participants on a one-to-one basis, and to three participants in a group setting. The service was offered on the school’s premises, although this was negotiable and two participants preferred to meet with the supervisor away from the school setting in a mutually agreed alternative location. As noted above, the supervision sessions in the first year were facilitated by an experienced counsellor, educator, researcher and supervisor based at the University. In the second year other experienced colleagues from the University acted as supervisors. A number of principles were established within the contract for the service and discussed with supervisees in the first session. These were considered key to the successful development of an effective supervisory relationship</w:t>
      </w:r>
      <w:r w:rsidR="008F6770" w:rsidRPr="00801D45">
        <w:rPr>
          <w:rFonts w:ascii="Times New Roman" w:hAnsi="Times New Roman" w:cs="Times New Roman"/>
          <w:sz w:val="24"/>
          <w:szCs w:val="24"/>
        </w:rPr>
        <w:t>.</w:t>
      </w:r>
      <w:r w:rsidRPr="00801D45">
        <w:rPr>
          <w:rFonts w:ascii="Times New Roman" w:hAnsi="Times New Roman" w:cs="Times New Roman"/>
          <w:sz w:val="24"/>
          <w:szCs w:val="24"/>
        </w:rPr>
        <w:t xml:space="preserve"> </w:t>
      </w:r>
    </w:p>
    <w:p w:rsidR="00E20811" w:rsidRPr="00801D45" w:rsidRDefault="00E20811" w:rsidP="00801D45">
      <w:pPr>
        <w:spacing w:after="0" w:line="240" w:lineRule="auto"/>
        <w:jc w:val="both"/>
        <w:rPr>
          <w:rFonts w:ascii="Times New Roman" w:hAnsi="Times New Roman" w:cs="Times New Roman"/>
          <w:sz w:val="24"/>
          <w:szCs w:val="24"/>
        </w:rPr>
      </w:pPr>
      <w:r w:rsidRPr="00801D45">
        <w:rPr>
          <w:rFonts w:ascii="Times New Roman" w:hAnsi="Times New Roman" w:cs="Times New Roman"/>
          <w:sz w:val="24"/>
          <w:szCs w:val="24"/>
        </w:rPr>
        <w:tab/>
      </w:r>
      <w:r w:rsidR="008F6770" w:rsidRPr="00801D45">
        <w:rPr>
          <w:rFonts w:ascii="Times New Roman" w:hAnsi="Times New Roman" w:cs="Times New Roman"/>
          <w:sz w:val="24"/>
          <w:szCs w:val="24"/>
        </w:rPr>
        <w:t xml:space="preserve">As an indication of our purpose in the project, the following from </w:t>
      </w:r>
      <w:r w:rsidRPr="00801D45">
        <w:rPr>
          <w:rFonts w:ascii="Times New Roman" w:hAnsi="Times New Roman" w:cs="Times New Roman"/>
          <w:sz w:val="24"/>
          <w:szCs w:val="24"/>
        </w:rPr>
        <w:t>Schuck and Wood</w:t>
      </w:r>
      <w:r w:rsidR="008F6770" w:rsidRPr="00801D45">
        <w:rPr>
          <w:rFonts w:ascii="Times New Roman" w:hAnsi="Times New Roman" w:cs="Times New Roman"/>
          <w:sz w:val="24"/>
          <w:szCs w:val="24"/>
        </w:rPr>
        <w:t xml:space="preserve"> is useful, ‘</w:t>
      </w:r>
      <w:r w:rsidRPr="00801D45">
        <w:rPr>
          <w:rFonts w:ascii="Times New Roman" w:hAnsi="Times New Roman" w:cs="Times New Roman"/>
          <w:sz w:val="24"/>
          <w:szCs w:val="24"/>
        </w:rPr>
        <w:t>Supervision is a collaborative process in which the superviso</w:t>
      </w:r>
      <w:r w:rsidR="008F6770" w:rsidRPr="00801D45">
        <w:rPr>
          <w:rFonts w:ascii="Times New Roman" w:hAnsi="Times New Roman" w:cs="Times New Roman"/>
          <w:sz w:val="24"/>
          <w:szCs w:val="24"/>
        </w:rPr>
        <w:t xml:space="preserve">r works with the supervisee to </w:t>
      </w:r>
      <w:r w:rsidRPr="00801D45">
        <w:rPr>
          <w:rFonts w:ascii="Times New Roman" w:hAnsi="Times New Roman" w:cs="Times New Roman"/>
          <w:sz w:val="24"/>
          <w:szCs w:val="24"/>
        </w:rPr>
        <w:t>explore their work reflectively. ... Fundamental to the relationship is good rapport and a working alliance</w:t>
      </w:r>
      <w:r w:rsidR="008F6770" w:rsidRPr="00801D45">
        <w:rPr>
          <w:rFonts w:ascii="Times New Roman" w:hAnsi="Times New Roman" w:cs="Times New Roman"/>
          <w:sz w:val="24"/>
          <w:szCs w:val="24"/>
        </w:rPr>
        <w:t>’</w:t>
      </w:r>
      <w:r w:rsidRPr="00801D45">
        <w:rPr>
          <w:rFonts w:ascii="Times New Roman" w:hAnsi="Times New Roman" w:cs="Times New Roman"/>
          <w:sz w:val="24"/>
          <w:szCs w:val="24"/>
        </w:rPr>
        <w:t xml:space="preserve"> (2011, p.15).</w:t>
      </w:r>
      <w:r w:rsidR="00671F86" w:rsidRPr="00801D45">
        <w:rPr>
          <w:rFonts w:ascii="Times New Roman" w:hAnsi="Times New Roman" w:cs="Times New Roman"/>
          <w:sz w:val="24"/>
          <w:szCs w:val="24"/>
        </w:rPr>
        <w:t xml:space="preserve"> </w:t>
      </w:r>
      <w:r w:rsidRPr="00801D45">
        <w:rPr>
          <w:rFonts w:ascii="Times New Roman" w:hAnsi="Times New Roman" w:cs="Times New Roman"/>
          <w:sz w:val="24"/>
          <w:szCs w:val="24"/>
        </w:rPr>
        <w:t xml:space="preserve">In </w:t>
      </w:r>
      <w:r w:rsidR="00671F86" w:rsidRPr="00801D45">
        <w:rPr>
          <w:rFonts w:ascii="Times New Roman" w:hAnsi="Times New Roman" w:cs="Times New Roman"/>
          <w:sz w:val="24"/>
          <w:szCs w:val="24"/>
        </w:rPr>
        <w:t>defining supervision</w:t>
      </w:r>
      <w:r w:rsidRPr="00801D45">
        <w:rPr>
          <w:rFonts w:ascii="Times New Roman" w:hAnsi="Times New Roman" w:cs="Times New Roman"/>
          <w:sz w:val="24"/>
          <w:szCs w:val="24"/>
        </w:rPr>
        <w:t>, Harris and Brockbank draw on the wo</w:t>
      </w:r>
      <w:r w:rsidR="00CA1419">
        <w:rPr>
          <w:rFonts w:ascii="Times New Roman" w:hAnsi="Times New Roman" w:cs="Times New Roman"/>
          <w:sz w:val="24"/>
          <w:szCs w:val="24"/>
        </w:rPr>
        <w:t>rk of a number of writers (</w:t>
      </w:r>
      <w:r w:rsidRPr="00801D45">
        <w:rPr>
          <w:rFonts w:ascii="Times New Roman" w:hAnsi="Times New Roman" w:cs="Times New Roman"/>
          <w:sz w:val="24"/>
          <w:szCs w:val="24"/>
        </w:rPr>
        <w:t xml:space="preserve">Harris and Brockbank, 2011, p.153) and suggest the following as descriptors: support, a series of tasks, a developmental process, training, a consultative process, a reflective process, an interpersonal interaction, an impossible profession, keepers of the faith (and they suggest the last one is a little grandiose). In attempting to define what clinical supervision is, there appears to be a consensus about what it is not, and although the effects may not be entirely separate, most writers would separate supervision from therapy. </w:t>
      </w:r>
    </w:p>
    <w:p w:rsidR="000013A9"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The literature on the purpose, functions, theoretical and conceptual frameworks, methods, models, tasks and practice</w:t>
      </w:r>
      <w:r w:rsidR="00671F86" w:rsidRPr="00801D45">
        <w:rPr>
          <w:rFonts w:ascii="Times New Roman" w:hAnsi="Times New Roman" w:cs="Times New Roman"/>
          <w:sz w:val="24"/>
          <w:szCs w:val="24"/>
        </w:rPr>
        <w:t xml:space="preserve"> is, as mentioned earlier, extensive.</w:t>
      </w:r>
      <w:r w:rsidRPr="00801D45">
        <w:rPr>
          <w:rFonts w:ascii="Times New Roman" w:hAnsi="Times New Roman" w:cs="Times New Roman"/>
          <w:sz w:val="24"/>
          <w:szCs w:val="24"/>
        </w:rPr>
        <w:t xml:space="preserve"> Which function is required within a supervisory session at a particular point will vary according to the context, current circumstances and the experience of the supervisee. In many cases the opening or ‘presenting issue’ may appear to be about a formative or developmental task relating to an on-going situation, b</w:t>
      </w:r>
      <w:r w:rsidR="00CA1419">
        <w:rPr>
          <w:rFonts w:ascii="Times New Roman" w:hAnsi="Times New Roman" w:cs="Times New Roman"/>
          <w:sz w:val="24"/>
          <w:szCs w:val="24"/>
        </w:rPr>
        <w:t xml:space="preserve">ut the underlying restorative </w:t>
      </w:r>
      <w:r w:rsidRPr="00801D45">
        <w:rPr>
          <w:rFonts w:ascii="Times New Roman" w:hAnsi="Times New Roman" w:cs="Times New Roman"/>
          <w:sz w:val="24"/>
          <w:szCs w:val="24"/>
        </w:rPr>
        <w:t xml:space="preserve">function may need to be addressed in supervision before the practitioner can find the resource or solution to the presenting issue. </w:t>
      </w:r>
      <w:r w:rsidR="000013A9">
        <w:rPr>
          <w:rFonts w:ascii="Times New Roman" w:hAnsi="Times New Roman" w:cs="Times New Roman"/>
          <w:sz w:val="24"/>
          <w:szCs w:val="24"/>
        </w:rPr>
        <w:t xml:space="preserve">    </w:t>
      </w:r>
    </w:p>
    <w:p w:rsidR="00E20811" w:rsidRPr="00801D45" w:rsidRDefault="000013A9" w:rsidP="00801D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fulfil the functions of supervision, i</w:t>
      </w:r>
      <w:r w:rsidR="00E20811" w:rsidRPr="00801D45">
        <w:rPr>
          <w:rFonts w:ascii="Times New Roman" w:hAnsi="Times New Roman" w:cs="Times New Roman"/>
          <w:sz w:val="24"/>
          <w:szCs w:val="24"/>
        </w:rPr>
        <w:t>t takes a skilled</w:t>
      </w:r>
      <w:r w:rsidR="00CA1419">
        <w:rPr>
          <w:rFonts w:ascii="Times New Roman" w:hAnsi="Times New Roman" w:cs="Times New Roman"/>
          <w:sz w:val="24"/>
          <w:szCs w:val="24"/>
        </w:rPr>
        <w:t xml:space="preserve"> supervisor with the advanced</w:t>
      </w:r>
      <w:r w:rsidR="00E20811" w:rsidRPr="00801D45">
        <w:rPr>
          <w:rFonts w:ascii="Times New Roman" w:hAnsi="Times New Roman" w:cs="Times New Roman"/>
          <w:sz w:val="24"/>
          <w:szCs w:val="24"/>
        </w:rPr>
        <w:t xml:space="preserve"> skills to listen and to ask appropriately challenging questions to move beyond superficial work </w:t>
      </w:r>
      <w:r w:rsidR="00E20811" w:rsidRPr="00801D45">
        <w:rPr>
          <w:rFonts w:ascii="Times New Roman" w:hAnsi="Times New Roman" w:cs="Times New Roman"/>
          <w:sz w:val="24"/>
          <w:szCs w:val="24"/>
        </w:rPr>
        <w:lastRenderedPageBreak/>
        <w:t xml:space="preserve">that fails to address the central issue. Effective supervision is about asking good open questions, not about giving the answers. Good questions help the supervisee to find their own answers, supported by the relationship, the ‘working alliance’. This does not mean that suggestions which may be helpful are never offered, but these must be carefully timed, appropriately discussed and tentative. </w:t>
      </w:r>
    </w:p>
    <w:p w:rsidR="00E20811" w:rsidRPr="00801D45" w:rsidRDefault="007C0F76"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The model used in the project</w:t>
      </w:r>
      <w:r w:rsidRPr="00801D45">
        <w:rPr>
          <w:rFonts w:ascii="Times New Roman" w:hAnsi="Times New Roman" w:cs="Times New Roman"/>
          <w:b/>
          <w:sz w:val="24"/>
          <w:szCs w:val="24"/>
        </w:rPr>
        <w:t xml:space="preserve"> </w:t>
      </w:r>
      <w:r w:rsidRPr="00801D45">
        <w:rPr>
          <w:rFonts w:ascii="Times New Roman" w:hAnsi="Times New Roman" w:cs="Times New Roman"/>
          <w:sz w:val="24"/>
          <w:szCs w:val="24"/>
        </w:rPr>
        <w:t>can be described as integrative</w:t>
      </w:r>
      <w:r w:rsidRPr="00801D45">
        <w:rPr>
          <w:rFonts w:ascii="Times New Roman" w:hAnsi="Times New Roman" w:cs="Times New Roman"/>
          <w:b/>
          <w:sz w:val="24"/>
          <w:szCs w:val="24"/>
        </w:rPr>
        <w:t xml:space="preserve"> </w:t>
      </w:r>
      <w:r w:rsidRPr="001B49E9">
        <w:rPr>
          <w:rFonts w:ascii="Times New Roman" w:hAnsi="Times New Roman" w:cs="Times New Roman"/>
          <w:sz w:val="24"/>
          <w:szCs w:val="24"/>
        </w:rPr>
        <w:t>(</w:t>
      </w:r>
      <w:r w:rsidR="001B49E9">
        <w:rPr>
          <w:rFonts w:ascii="Times New Roman" w:hAnsi="Times New Roman" w:cs="Times New Roman"/>
          <w:sz w:val="24"/>
          <w:szCs w:val="24"/>
        </w:rPr>
        <w:t>Reid</w:t>
      </w:r>
      <w:r w:rsidR="001B49E9" w:rsidRPr="001B49E9">
        <w:rPr>
          <w:rFonts w:ascii="Times New Roman" w:hAnsi="Times New Roman" w:cs="Times New Roman"/>
          <w:sz w:val="24"/>
          <w:szCs w:val="24"/>
        </w:rPr>
        <w:t xml:space="preserve"> and</w:t>
      </w:r>
      <w:r w:rsidR="001B49E9">
        <w:rPr>
          <w:rFonts w:ascii="Times New Roman" w:hAnsi="Times New Roman" w:cs="Times New Roman"/>
          <w:b/>
          <w:sz w:val="24"/>
          <w:szCs w:val="24"/>
        </w:rPr>
        <w:t xml:space="preserve"> </w:t>
      </w:r>
      <w:r w:rsidR="000332A2">
        <w:rPr>
          <w:rFonts w:ascii="Times New Roman" w:hAnsi="Times New Roman" w:cs="Times New Roman"/>
          <w:sz w:val="24"/>
          <w:szCs w:val="24"/>
        </w:rPr>
        <w:t>Westergaard,</w:t>
      </w:r>
      <w:r w:rsidR="00E20811" w:rsidRPr="00801D45">
        <w:rPr>
          <w:rFonts w:ascii="Times New Roman" w:hAnsi="Times New Roman" w:cs="Times New Roman"/>
          <w:sz w:val="24"/>
          <w:szCs w:val="24"/>
        </w:rPr>
        <w:t xml:space="preserve"> 2013</w:t>
      </w:r>
      <w:r w:rsidRPr="00801D45">
        <w:rPr>
          <w:rFonts w:ascii="Times New Roman" w:hAnsi="Times New Roman" w:cs="Times New Roman"/>
          <w:sz w:val="24"/>
          <w:szCs w:val="24"/>
        </w:rPr>
        <w:t xml:space="preserve">), which </w:t>
      </w:r>
      <w:r w:rsidR="00E20811" w:rsidRPr="00801D45">
        <w:rPr>
          <w:rFonts w:ascii="Times New Roman" w:hAnsi="Times New Roman" w:cs="Times New Roman"/>
          <w:sz w:val="24"/>
          <w:szCs w:val="24"/>
        </w:rPr>
        <w:t>recognises that different approaches will help to address some, but not all of the aspects that a supervisee is likely to bring to a</w:t>
      </w:r>
      <w:r w:rsidR="000013A9">
        <w:rPr>
          <w:rFonts w:ascii="Times New Roman" w:hAnsi="Times New Roman" w:cs="Times New Roman"/>
          <w:sz w:val="24"/>
          <w:szCs w:val="24"/>
        </w:rPr>
        <w:t xml:space="preserve"> supervision session. T</w:t>
      </w:r>
      <w:r w:rsidR="00E20811" w:rsidRPr="00801D45">
        <w:rPr>
          <w:rFonts w:ascii="Times New Roman" w:hAnsi="Times New Roman" w:cs="Times New Roman"/>
          <w:sz w:val="24"/>
          <w:szCs w:val="24"/>
        </w:rPr>
        <w:t>he integrative model provides a framework within which the functions of s</w:t>
      </w:r>
      <w:r w:rsidRPr="00801D45">
        <w:rPr>
          <w:rFonts w:ascii="Times New Roman" w:hAnsi="Times New Roman" w:cs="Times New Roman"/>
          <w:sz w:val="24"/>
          <w:szCs w:val="24"/>
        </w:rPr>
        <w:t xml:space="preserve">upervision </w:t>
      </w:r>
      <w:r w:rsidR="00E20811" w:rsidRPr="00801D45">
        <w:rPr>
          <w:rFonts w:ascii="Times New Roman" w:hAnsi="Times New Roman" w:cs="Times New Roman"/>
          <w:sz w:val="24"/>
          <w:szCs w:val="24"/>
        </w:rPr>
        <w:t xml:space="preserve">can be met. Egan’s (2007) three stage model used in counselling and other helping interactions provides the structure that can guide a session. Egan’s model offers a process that moves from identifying the issue, considering options and planning for change. Equally important are the core attitudes derived from the person-centred approach of Rogers (1961); i.e., empathy, congruence and unconditional positive regard. There is a risk that any integrative model can treated superficially, but those new to supervision, or unfamiliar with the Egan model, </w:t>
      </w:r>
      <w:r w:rsidRPr="00801D45">
        <w:rPr>
          <w:rFonts w:ascii="Times New Roman" w:hAnsi="Times New Roman" w:cs="Times New Roman"/>
          <w:sz w:val="24"/>
          <w:szCs w:val="24"/>
        </w:rPr>
        <w:t>can explore further (e.g. Reid</w:t>
      </w:r>
      <w:r w:rsidR="00E20811" w:rsidRPr="00801D45">
        <w:rPr>
          <w:rFonts w:ascii="Times New Roman" w:hAnsi="Times New Roman" w:cs="Times New Roman"/>
          <w:sz w:val="24"/>
          <w:szCs w:val="24"/>
        </w:rPr>
        <w:t xml:space="preserve"> and</w:t>
      </w:r>
      <w:r w:rsidRPr="00801D45">
        <w:rPr>
          <w:rFonts w:ascii="Times New Roman" w:hAnsi="Times New Roman" w:cs="Times New Roman"/>
          <w:sz w:val="24"/>
          <w:szCs w:val="24"/>
        </w:rPr>
        <w:t xml:space="preserve"> Westergaard, </w:t>
      </w:r>
      <w:r w:rsidR="00096319" w:rsidRPr="00096319">
        <w:rPr>
          <w:rFonts w:ascii="Times New Roman" w:hAnsi="Times New Roman" w:cs="Times New Roman"/>
          <w:sz w:val="24"/>
          <w:szCs w:val="24"/>
        </w:rPr>
        <w:t>2013</w:t>
      </w:r>
      <w:r w:rsidR="00E20811" w:rsidRPr="00801D45">
        <w:rPr>
          <w:rFonts w:ascii="Times New Roman" w:hAnsi="Times New Roman" w:cs="Times New Roman"/>
          <w:sz w:val="24"/>
          <w:szCs w:val="24"/>
        </w:rPr>
        <w:t>). The three stages can be summarised as:</w:t>
      </w:r>
    </w:p>
    <w:p w:rsidR="00E20811" w:rsidRPr="000013A9" w:rsidRDefault="00E20811" w:rsidP="000013A9">
      <w:pPr>
        <w:pStyle w:val="ListParagraph"/>
        <w:numPr>
          <w:ilvl w:val="0"/>
          <w:numId w:val="16"/>
        </w:numPr>
        <w:spacing w:after="0" w:line="240" w:lineRule="auto"/>
        <w:jc w:val="both"/>
        <w:rPr>
          <w:rFonts w:ascii="Times New Roman" w:hAnsi="Times New Roman" w:cs="Times New Roman"/>
          <w:sz w:val="24"/>
          <w:szCs w:val="24"/>
        </w:rPr>
      </w:pPr>
      <w:r w:rsidRPr="000013A9">
        <w:rPr>
          <w:rFonts w:ascii="Times New Roman" w:hAnsi="Times New Roman" w:cs="Times New Roman"/>
          <w:sz w:val="24"/>
          <w:szCs w:val="24"/>
        </w:rPr>
        <w:t>Enabling the supervisee to tell the story of ‘where they are’ at the current time with their ‘problem’ / or a particular case</w:t>
      </w:r>
    </w:p>
    <w:p w:rsidR="00E20811" w:rsidRPr="000013A9" w:rsidRDefault="00E20811" w:rsidP="000013A9">
      <w:pPr>
        <w:pStyle w:val="ListParagraph"/>
        <w:numPr>
          <w:ilvl w:val="0"/>
          <w:numId w:val="16"/>
        </w:numPr>
        <w:spacing w:after="0" w:line="240" w:lineRule="auto"/>
        <w:jc w:val="both"/>
        <w:rPr>
          <w:rFonts w:ascii="Times New Roman" w:hAnsi="Times New Roman" w:cs="Times New Roman"/>
          <w:sz w:val="24"/>
          <w:szCs w:val="24"/>
        </w:rPr>
      </w:pPr>
      <w:r w:rsidRPr="000013A9">
        <w:rPr>
          <w:rFonts w:ascii="Times New Roman" w:hAnsi="Times New Roman" w:cs="Times New Roman"/>
          <w:sz w:val="24"/>
          <w:szCs w:val="24"/>
        </w:rPr>
        <w:t>Enabling the supervisee to explore the options available to resolve the problem / move forward with the case</w:t>
      </w:r>
    </w:p>
    <w:p w:rsidR="00E20811" w:rsidRPr="000013A9" w:rsidRDefault="00E20811" w:rsidP="000013A9">
      <w:pPr>
        <w:pStyle w:val="ListParagraph"/>
        <w:numPr>
          <w:ilvl w:val="0"/>
          <w:numId w:val="16"/>
        </w:numPr>
        <w:spacing w:after="0" w:line="240" w:lineRule="auto"/>
        <w:jc w:val="both"/>
        <w:rPr>
          <w:rFonts w:ascii="Times New Roman" w:hAnsi="Times New Roman" w:cs="Times New Roman"/>
          <w:sz w:val="24"/>
          <w:szCs w:val="24"/>
        </w:rPr>
      </w:pPr>
      <w:r w:rsidRPr="000013A9">
        <w:rPr>
          <w:rFonts w:ascii="Times New Roman" w:hAnsi="Times New Roman" w:cs="Times New Roman"/>
          <w:sz w:val="24"/>
          <w:szCs w:val="24"/>
        </w:rPr>
        <w:t>Enabling the supervisee to suggest, evaluate and plan action for the future.</w:t>
      </w:r>
    </w:p>
    <w:p w:rsidR="00E20811" w:rsidRPr="00801D45" w:rsidRDefault="00E20811" w:rsidP="00801D45">
      <w:pPr>
        <w:pStyle w:val="ListParagraph"/>
        <w:spacing w:after="0" w:line="240" w:lineRule="auto"/>
        <w:ind w:left="0"/>
        <w:jc w:val="both"/>
        <w:rPr>
          <w:rFonts w:ascii="Times New Roman" w:hAnsi="Times New Roman" w:cs="Times New Roman"/>
          <w:sz w:val="24"/>
          <w:szCs w:val="24"/>
        </w:rPr>
      </w:pPr>
    </w:p>
    <w:p w:rsidR="00E20811" w:rsidRPr="00801D45" w:rsidRDefault="00E20811" w:rsidP="00801D45">
      <w:pPr>
        <w:spacing w:after="0" w:line="240" w:lineRule="auto"/>
        <w:jc w:val="both"/>
        <w:rPr>
          <w:rFonts w:ascii="Times New Roman" w:hAnsi="Times New Roman" w:cs="Times New Roman"/>
          <w:i/>
          <w:sz w:val="24"/>
          <w:szCs w:val="24"/>
        </w:rPr>
      </w:pPr>
      <w:r w:rsidRPr="00801D45">
        <w:rPr>
          <w:rFonts w:ascii="Times New Roman" w:hAnsi="Times New Roman" w:cs="Times New Roman"/>
          <w:b/>
          <w:sz w:val="24"/>
          <w:szCs w:val="24"/>
        </w:rPr>
        <w:t>Clinical supervision in schools – the process in practice</w:t>
      </w:r>
    </w:p>
    <w:p w:rsidR="00E20811" w:rsidRPr="00801D45" w:rsidRDefault="00CA1419" w:rsidP="00801D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20811" w:rsidRPr="00801D45">
        <w:rPr>
          <w:rFonts w:ascii="Times New Roman" w:hAnsi="Times New Roman" w:cs="Times New Roman"/>
          <w:sz w:val="24"/>
          <w:szCs w:val="24"/>
        </w:rPr>
        <w:t xml:space="preserve">n order to explain the process and highlight the key issues that participants discussed during the first year of the supervisory service, the supervisor provided an anonymised case study. </w:t>
      </w:r>
      <w:r w:rsidR="00C13D08" w:rsidRPr="00801D45">
        <w:rPr>
          <w:rFonts w:ascii="Times New Roman" w:hAnsi="Times New Roman" w:cs="Times New Roman"/>
          <w:sz w:val="24"/>
          <w:szCs w:val="24"/>
        </w:rPr>
        <w:t>In summary, a</w:t>
      </w:r>
      <w:r w:rsidR="00E20811" w:rsidRPr="00801D45">
        <w:rPr>
          <w:rFonts w:ascii="Times New Roman" w:hAnsi="Times New Roman" w:cs="Times New Roman"/>
          <w:sz w:val="24"/>
          <w:szCs w:val="24"/>
        </w:rPr>
        <w:t>ll supervision sessions took place in a private and confidential space</w:t>
      </w:r>
      <w:r>
        <w:rPr>
          <w:rFonts w:ascii="Times New Roman" w:hAnsi="Times New Roman" w:cs="Times New Roman"/>
          <w:sz w:val="24"/>
          <w:szCs w:val="24"/>
        </w:rPr>
        <w:t xml:space="preserve">. </w:t>
      </w:r>
      <w:r w:rsidR="00E20811" w:rsidRPr="00801D45">
        <w:rPr>
          <w:rFonts w:ascii="Times New Roman" w:hAnsi="Times New Roman" w:cs="Times New Roman"/>
          <w:sz w:val="24"/>
          <w:szCs w:val="24"/>
        </w:rPr>
        <w:t xml:space="preserve">Sessions were not interrupted or overheard, ran for two hours in each case, within the agreed time boundaries. Brief records of each session were kept by the supervisor as agreed at the outset. These records are confidential and were not shared with the supervisees’ employing organisation. The sessions began with each supervisee sharing their feelings about their day in the ‘here and now’, as a way to set that to one side. This enabled them to reflect and focus on the issues that they identified as being the priority for the session – they also chose the order for this exploration. Sometimes issues from previous sessions were reviewed, if the supervisee thought that this would be helpful, but often new material was brought each time; thus the agenda for the session was set by the supervisee. The sessions were both reflective and solution focused. Supervisees worked hard to explore the issues they were bringing, to ‘tell their story’ and then evaluate possible courses of action that would help to effect positive change. Occasionally, supervisees used the time to offload, if they felt weighed down by a particularly complex or emotional issue. On other occasions the sessions focused much more on discussing practical strategies rather than emotional issues. This was entirely guided by the supervisee and the supervisor’s task was to listen with empathy and without judgment, and ask appropriate questions, summarise, use appropriate challenge when required, alongside applying the skills of immediacy and silence to encourage deep reflection. </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In every case, once the purpose of supervision was explored and understood, and as the relationship between supervisor and supervisee/s developed, every supervisee engaged fully and worked hard to reflect on their practice. By taking time to step away from the work, supervisees were able to see for themselves often small and straightforward actions that can be taken in order to effect change. A number of key issues or themes was raised during the sessions. Many of these were shared across the participants, working in different schools. The </w:t>
      </w:r>
      <w:r w:rsidRPr="00801D45">
        <w:rPr>
          <w:rFonts w:ascii="Times New Roman" w:hAnsi="Times New Roman" w:cs="Times New Roman"/>
          <w:sz w:val="24"/>
          <w:szCs w:val="24"/>
        </w:rPr>
        <w:lastRenderedPageBreak/>
        <w:t>themes noted by the supervisor were evident in the responses from the supervisees who participated in the research study</w:t>
      </w:r>
      <w:r w:rsidR="000013A9">
        <w:rPr>
          <w:rFonts w:ascii="Times New Roman" w:hAnsi="Times New Roman" w:cs="Times New Roman"/>
          <w:sz w:val="24"/>
          <w:szCs w:val="24"/>
        </w:rPr>
        <w:t xml:space="preserve"> - t</w:t>
      </w:r>
      <w:r w:rsidRPr="00801D45">
        <w:rPr>
          <w:rFonts w:ascii="Times New Roman" w:hAnsi="Times New Roman" w:cs="Times New Roman"/>
          <w:sz w:val="24"/>
          <w:szCs w:val="24"/>
        </w:rPr>
        <w:t xml:space="preserve">hese </w:t>
      </w:r>
      <w:r w:rsidR="000013A9">
        <w:rPr>
          <w:rFonts w:ascii="Times New Roman" w:hAnsi="Times New Roman" w:cs="Times New Roman"/>
          <w:sz w:val="24"/>
          <w:szCs w:val="24"/>
        </w:rPr>
        <w:t>are highlighted later.</w:t>
      </w:r>
      <w:r w:rsidR="00C13D08" w:rsidRPr="00801D45">
        <w:rPr>
          <w:rFonts w:ascii="Times New Roman" w:hAnsi="Times New Roman" w:cs="Times New Roman"/>
          <w:sz w:val="24"/>
          <w:szCs w:val="24"/>
        </w:rPr>
        <w:t xml:space="preserve"> </w:t>
      </w:r>
    </w:p>
    <w:p w:rsidR="00FC719F" w:rsidRPr="00801D45" w:rsidRDefault="00FC719F" w:rsidP="00801D45">
      <w:pPr>
        <w:spacing w:after="0" w:line="240" w:lineRule="auto"/>
        <w:jc w:val="both"/>
        <w:rPr>
          <w:rFonts w:ascii="Times New Roman" w:hAnsi="Times New Roman" w:cs="Times New Roman"/>
          <w:b/>
          <w:sz w:val="24"/>
          <w:szCs w:val="24"/>
        </w:rPr>
      </w:pPr>
    </w:p>
    <w:p w:rsidR="00E20811" w:rsidRPr="00801D45" w:rsidRDefault="00E20811" w:rsidP="00801D45">
      <w:pPr>
        <w:spacing w:after="0" w:line="240" w:lineRule="auto"/>
        <w:jc w:val="both"/>
        <w:rPr>
          <w:rFonts w:ascii="Times New Roman" w:hAnsi="Times New Roman" w:cs="Times New Roman"/>
          <w:b/>
          <w:sz w:val="24"/>
          <w:szCs w:val="24"/>
        </w:rPr>
      </w:pPr>
      <w:r w:rsidRPr="00801D45">
        <w:rPr>
          <w:rFonts w:ascii="Times New Roman" w:hAnsi="Times New Roman" w:cs="Times New Roman"/>
          <w:b/>
          <w:sz w:val="24"/>
          <w:szCs w:val="24"/>
        </w:rPr>
        <w:t>Methodology of the evaluation study</w:t>
      </w:r>
    </w:p>
    <w:p w:rsidR="00E20811" w:rsidRPr="00801D45" w:rsidRDefault="00E20811" w:rsidP="00801D45">
      <w:pPr>
        <w:pStyle w:val="BodyText2"/>
        <w:spacing w:line="240" w:lineRule="auto"/>
        <w:ind w:left="0" w:firstLine="0"/>
        <w:rPr>
          <w:rFonts w:ascii="Times New Roman" w:hAnsi="Times New Roman"/>
          <w:sz w:val="24"/>
          <w:szCs w:val="24"/>
        </w:rPr>
      </w:pPr>
      <w:r w:rsidRPr="00801D45">
        <w:rPr>
          <w:rFonts w:ascii="Times New Roman" w:hAnsi="Times New Roman"/>
          <w:bCs/>
          <w:sz w:val="24"/>
          <w:szCs w:val="24"/>
        </w:rPr>
        <w:tab/>
        <w:t>Before engaging in the supervisory service those participants who took part in the evaluation had an opportunity to discuss the</w:t>
      </w:r>
      <w:r w:rsidRPr="00801D45">
        <w:rPr>
          <w:rFonts w:ascii="Times New Roman" w:hAnsi="Times New Roman"/>
          <w:sz w:val="24"/>
          <w:szCs w:val="24"/>
        </w:rPr>
        <w:t xml:space="preserve"> research study and clarify the purpose and process. An information sheet was sent in ad</w:t>
      </w:r>
      <w:r w:rsidR="00CA1419">
        <w:rPr>
          <w:rFonts w:ascii="Times New Roman" w:hAnsi="Times New Roman"/>
          <w:sz w:val="24"/>
          <w:szCs w:val="24"/>
        </w:rPr>
        <w:t xml:space="preserve">vance and a consent form signed. </w:t>
      </w:r>
      <w:r w:rsidRPr="00801D45">
        <w:rPr>
          <w:rFonts w:ascii="Times New Roman" w:hAnsi="Times New Roman"/>
          <w:sz w:val="24"/>
          <w:szCs w:val="24"/>
        </w:rPr>
        <w:t xml:space="preserve">Ethical approval for the research was granted by the University. Participants were then asked to complete the first qualitative questionnaire, which had been piloted in advance.  Participants were informed that the questionnaire would be completed again on two further occasions, at mid-point of the service and on completion of the study. The completed questionnaires were sent to the researcher, not the supervisor, in the first year. One participant was unable to complete the third questionnaire due to a health issue which meant they were not at school at this time.  </w:t>
      </w:r>
    </w:p>
    <w:p w:rsidR="00E20811" w:rsidRPr="00605F3A" w:rsidRDefault="00E20811" w:rsidP="00605F3A">
      <w:pPr>
        <w:spacing w:after="0" w:line="240" w:lineRule="auto"/>
        <w:ind w:firstLine="720"/>
        <w:jc w:val="both"/>
        <w:rPr>
          <w:rFonts w:ascii="Times New Roman" w:hAnsi="Times New Roman" w:cs="Times New Roman"/>
          <w:bCs/>
          <w:sz w:val="24"/>
          <w:szCs w:val="24"/>
        </w:rPr>
      </w:pPr>
      <w:r w:rsidRPr="00801D45">
        <w:rPr>
          <w:rFonts w:ascii="Times New Roman" w:hAnsi="Times New Roman" w:cs="Times New Roman"/>
          <w:bCs/>
          <w:sz w:val="24"/>
          <w:szCs w:val="24"/>
        </w:rPr>
        <w:t xml:space="preserve">It was agreed that all participants would receive a copy of the evaluation report. The evaluation report did not name individual schools or individual participants who took part. All participants were free to withdraw at any time without having to give a reason (none did, other than as mentioned above for non-associated health reasons). </w:t>
      </w:r>
      <w:r w:rsidRPr="00801D45">
        <w:rPr>
          <w:rFonts w:ascii="Times New Roman" w:hAnsi="Times New Roman" w:cs="Times New Roman"/>
          <w:sz w:val="24"/>
          <w:szCs w:val="24"/>
        </w:rPr>
        <w:t xml:space="preserve">Each qualitative questionnaire opened with the same statement to re-introduce the purpose of the study. The questions were kept very similar to allow for comparison, but were adapted slightly to reflect the passage of time and the growing experience of supervision of the participants. An additional question was added to the final questionnaire to </w:t>
      </w:r>
      <w:r w:rsidR="004F30C3" w:rsidRPr="00801D45">
        <w:rPr>
          <w:rFonts w:ascii="Times New Roman" w:hAnsi="Times New Roman" w:cs="Times New Roman"/>
          <w:sz w:val="24"/>
          <w:szCs w:val="24"/>
        </w:rPr>
        <w:t xml:space="preserve">assess </w:t>
      </w:r>
      <w:r w:rsidRPr="00801D45">
        <w:rPr>
          <w:rFonts w:ascii="Times New Roman" w:hAnsi="Times New Roman" w:cs="Times New Roman"/>
          <w:sz w:val="24"/>
          <w:szCs w:val="24"/>
        </w:rPr>
        <w:t>the impact of the supervisory service once it was completed. Participants were free to write as much or as little as they wished. Over the two years, seven participants completed the questionnaires</w:t>
      </w:r>
      <w:r w:rsidR="00B80208">
        <w:rPr>
          <w:rFonts w:ascii="Times New Roman" w:hAnsi="Times New Roman" w:cs="Times New Roman"/>
          <w:sz w:val="24"/>
          <w:szCs w:val="24"/>
        </w:rPr>
        <w:t xml:space="preserve"> (20 in total)</w:t>
      </w:r>
      <w:r w:rsidRPr="00801D45">
        <w:rPr>
          <w:rFonts w:ascii="Times New Roman" w:hAnsi="Times New Roman" w:cs="Times New Roman"/>
          <w:sz w:val="24"/>
          <w:szCs w:val="24"/>
        </w:rPr>
        <w:t>.</w:t>
      </w:r>
      <w:r w:rsidRPr="00801D45">
        <w:rPr>
          <w:rFonts w:ascii="Times New Roman" w:hAnsi="Times New Roman" w:cs="Times New Roman"/>
          <w:i/>
          <w:sz w:val="24"/>
          <w:szCs w:val="24"/>
        </w:rPr>
        <w:t xml:space="preserve"> </w:t>
      </w:r>
      <w:r w:rsidRPr="00801D45">
        <w:rPr>
          <w:rFonts w:ascii="Times New Roman" w:hAnsi="Times New Roman" w:cs="Times New Roman"/>
          <w:sz w:val="24"/>
          <w:szCs w:val="24"/>
        </w:rPr>
        <w:t>Our research questions, as reflected in the questionnaire were:</w:t>
      </w:r>
    </w:p>
    <w:p w:rsidR="00E20811" w:rsidRPr="00B80208" w:rsidRDefault="00E20811" w:rsidP="00B8020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B80208">
        <w:rPr>
          <w:rFonts w:ascii="Times New Roman" w:hAnsi="Times New Roman" w:cs="Times New Roman"/>
          <w:sz w:val="24"/>
          <w:szCs w:val="24"/>
        </w:rPr>
        <w:t xml:space="preserve">What is the participants’ current understanding of the purpose of supervision? </w:t>
      </w:r>
    </w:p>
    <w:p w:rsidR="00E20811" w:rsidRPr="00B80208" w:rsidRDefault="00E20811" w:rsidP="00B8020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B80208">
        <w:rPr>
          <w:rFonts w:ascii="Times New Roman" w:hAnsi="Times New Roman" w:cs="Times New Roman"/>
          <w:sz w:val="24"/>
          <w:szCs w:val="24"/>
        </w:rPr>
        <w:t>What aspects of their role do they think would benefit from engaging in a process of supervision?</w:t>
      </w:r>
    </w:p>
    <w:p w:rsidR="00E20811" w:rsidRPr="00B80208" w:rsidRDefault="00E20811" w:rsidP="00B8020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B80208">
        <w:rPr>
          <w:rFonts w:ascii="Times New Roman" w:hAnsi="Times New Roman" w:cs="Times New Roman"/>
          <w:sz w:val="24"/>
          <w:szCs w:val="24"/>
        </w:rPr>
        <w:t>What would they envisage the impact of engaging in supervision might be in terms of their well-being?</w:t>
      </w:r>
    </w:p>
    <w:p w:rsidR="00E20811" w:rsidRPr="00B80208" w:rsidRDefault="00E20811" w:rsidP="00B8020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B80208">
        <w:rPr>
          <w:rFonts w:ascii="Times New Roman" w:hAnsi="Times New Roman" w:cs="Times New Roman"/>
          <w:sz w:val="24"/>
          <w:szCs w:val="24"/>
        </w:rPr>
        <w:t>What would be the main goals of supervision in terms of their practice?</w:t>
      </w:r>
    </w:p>
    <w:p w:rsidR="00E20811" w:rsidRPr="00B80208" w:rsidRDefault="00E20811" w:rsidP="00B8020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B80208">
        <w:rPr>
          <w:rFonts w:ascii="Times New Roman" w:hAnsi="Times New Roman" w:cs="Times New Roman"/>
          <w:sz w:val="24"/>
          <w:szCs w:val="24"/>
        </w:rPr>
        <w:t>What are their expectations from involvement in the supervision service, both personally and professionally?</w:t>
      </w:r>
    </w:p>
    <w:p w:rsidR="00E20811" w:rsidRPr="00801D45" w:rsidRDefault="00E20811" w:rsidP="00801D45">
      <w:pPr>
        <w:spacing w:after="0" w:line="240" w:lineRule="auto"/>
        <w:jc w:val="both"/>
        <w:rPr>
          <w:rFonts w:ascii="Times New Roman" w:hAnsi="Times New Roman" w:cs="Times New Roman"/>
          <w:sz w:val="24"/>
          <w:szCs w:val="24"/>
        </w:rPr>
      </w:pPr>
      <w:r w:rsidRPr="00801D45">
        <w:rPr>
          <w:rFonts w:ascii="Times New Roman" w:hAnsi="Times New Roman" w:cs="Times New Roman"/>
          <w:sz w:val="24"/>
          <w:szCs w:val="24"/>
        </w:rPr>
        <w:t>When all the questionnaires were received, the responses were anonymised and combined for each stage and a thematic anal</w:t>
      </w:r>
      <w:r w:rsidR="00B80208">
        <w:rPr>
          <w:rFonts w:ascii="Times New Roman" w:hAnsi="Times New Roman" w:cs="Times New Roman"/>
          <w:sz w:val="24"/>
          <w:szCs w:val="24"/>
        </w:rPr>
        <w:t>ysis took place. The two researchers</w:t>
      </w:r>
      <w:r w:rsidRPr="00801D45">
        <w:rPr>
          <w:rFonts w:ascii="Times New Roman" w:hAnsi="Times New Roman" w:cs="Times New Roman"/>
          <w:sz w:val="24"/>
          <w:szCs w:val="24"/>
        </w:rPr>
        <w:t xml:space="preserve"> conducted a separate analysis and then met to share their individual results which were closely aligned. </w:t>
      </w:r>
      <w:r w:rsidR="00605F3A">
        <w:rPr>
          <w:rFonts w:ascii="Times New Roman" w:hAnsi="Times New Roman" w:cs="Times New Roman"/>
          <w:sz w:val="24"/>
          <w:szCs w:val="24"/>
        </w:rPr>
        <w:t>Each year, t</w:t>
      </w:r>
      <w:r w:rsidRPr="00801D45">
        <w:rPr>
          <w:rFonts w:ascii="Times New Roman" w:hAnsi="Times New Roman" w:cs="Times New Roman"/>
          <w:sz w:val="24"/>
          <w:szCs w:val="24"/>
        </w:rPr>
        <w:t>he findings were disseminated in a report to th</w:t>
      </w:r>
      <w:r w:rsidR="00605F3A">
        <w:rPr>
          <w:rFonts w:ascii="Times New Roman" w:hAnsi="Times New Roman" w:cs="Times New Roman"/>
          <w:sz w:val="24"/>
          <w:szCs w:val="24"/>
        </w:rPr>
        <w:t xml:space="preserve">e participants, the supervisor(s) </w:t>
      </w:r>
      <w:r w:rsidRPr="00801D45">
        <w:rPr>
          <w:rFonts w:ascii="Times New Roman" w:hAnsi="Times New Roman" w:cs="Times New Roman"/>
          <w:sz w:val="24"/>
          <w:szCs w:val="24"/>
        </w:rPr>
        <w:t>and to the funder for the service.</w:t>
      </w:r>
    </w:p>
    <w:p w:rsidR="004F30C3" w:rsidRPr="00801D45" w:rsidRDefault="004F30C3" w:rsidP="00801D45">
      <w:pPr>
        <w:spacing w:after="0" w:line="240" w:lineRule="auto"/>
        <w:jc w:val="both"/>
        <w:rPr>
          <w:rFonts w:ascii="Times New Roman" w:hAnsi="Times New Roman" w:cs="Times New Roman"/>
          <w:b/>
          <w:sz w:val="24"/>
          <w:szCs w:val="24"/>
        </w:rPr>
      </w:pPr>
    </w:p>
    <w:p w:rsidR="004F30C3" w:rsidRPr="00801D45" w:rsidRDefault="00E20811" w:rsidP="00801D45">
      <w:pPr>
        <w:spacing w:after="0" w:line="240" w:lineRule="auto"/>
        <w:jc w:val="both"/>
        <w:rPr>
          <w:rFonts w:ascii="Times New Roman" w:hAnsi="Times New Roman" w:cs="Times New Roman"/>
          <w:b/>
          <w:sz w:val="24"/>
          <w:szCs w:val="24"/>
        </w:rPr>
      </w:pPr>
      <w:r w:rsidRPr="00801D45">
        <w:rPr>
          <w:rFonts w:ascii="Times New Roman" w:hAnsi="Times New Roman" w:cs="Times New Roman"/>
          <w:b/>
          <w:sz w:val="24"/>
          <w:szCs w:val="24"/>
        </w:rPr>
        <w:t xml:space="preserve">Findings </w:t>
      </w:r>
    </w:p>
    <w:p w:rsidR="00E20811" w:rsidRPr="00801D45" w:rsidRDefault="00E20811" w:rsidP="00801D45">
      <w:pPr>
        <w:spacing w:after="0" w:line="240" w:lineRule="auto"/>
        <w:ind w:firstLine="720"/>
        <w:jc w:val="both"/>
        <w:rPr>
          <w:rFonts w:ascii="Times New Roman" w:hAnsi="Times New Roman" w:cs="Times New Roman"/>
          <w:b/>
          <w:sz w:val="24"/>
          <w:szCs w:val="24"/>
        </w:rPr>
      </w:pPr>
      <w:r w:rsidRPr="00801D45">
        <w:rPr>
          <w:rFonts w:ascii="Times New Roman" w:hAnsi="Times New Roman" w:cs="Times New Roman"/>
          <w:sz w:val="24"/>
          <w:szCs w:val="24"/>
        </w:rPr>
        <w:t>The results were overwhelmingly pos</w:t>
      </w:r>
      <w:r w:rsidR="004F30C3" w:rsidRPr="00801D45">
        <w:rPr>
          <w:rFonts w:ascii="Times New Roman" w:hAnsi="Times New Roman" w:cs="Times New Roman"/>
          <w:sz w:val="24"/>
          <w:szCs w:val="24"/>
        </w:rPr>
        <w:t>itive. T</w:t>
      </w:r>
      <w:r w:rsidRPr="00801D45">
        <w:rPr>
          <w:rFonts w:ascii="Times New Roman" w:hAnsi="Times New Roman" w:cs="Times New Roman"/>
          <w:sz w:val="24"/>
          <w:szCs w:val="24"/>
        </w:rPr>
        <w:t xml:space="preserve">he findings are </w:t>
      </w:r>
      <w:r w:rsidR="004F30C3" w:rsidRPr="00801D45">
        <w:rPr>
          <w:rFonts w:ascii="Times New Roman" w:hAnsi="Times New Roman" w:cs="Times New Roman"/>
          <w:sz w:val="24"/>
          <w:szCs w:val="24"/>
        </w:rPr>
        <w:t xml:space="preserve">not </w:t>
      </w:r>
      <w:r w:rsidR="00B80208">
        <w:rPr>
          <w:rFonts w:ascii="Times New Roman" w:hAnsi="Times New Roman" w:cs="Times New Roman"/>
          <w:sz w:val="24"/>
          <w:szCs w:val="24"/>
        </w:rPr>
        <w:t>claiming to be representative</w:t>
      </w:r>
      <w:r w:rsidRPr="00801D45">
        <w:rPr>
          <w:rFonts w:ascii="Times New Roman" w:hAnsi="Times New Roman" w:cs="Times New Roman"/>
          <w:sz w:val="24"/>
          <w:szCs w:val="24"/>
        </w:rPr>
        <w:t xml:space="preserve"> and the sample is small, but as an illustrative case the comments are powerful. </w:t>
      </w:r>
    </w:p>
    <w:p w:rsidR="00E20811" w:rsidRPr="00801D45" w:rsidRDefault="00E20811" w:rsidP="00801D45">
      <w:pPr>
        <w:spacing w:after="0" w:line="240" w:lineRule="auto"/>
        <w:jc w:val="both"/>
        <w:rPr>
          <w:rFonts w:ascii="Times New Roman" w:hAnsi="Times New Roman" w:cs="Times New Roman"/>
          <w:sz w:val="24"/>
          <w:szCs w:val="24"/>
        </w:rPr>
      </w:pPr>
      <w:r w:rsidRPr="00801D45">
        <w:rPr>
          <w:rFonts w:ascii="Times New Roman" w:hAnsi="Times New Roman" w:cs="Times New Roman"/>
          <w:i/>
          <w:sz w:val="24"/>
          <w:szCs w:val="24"/>
        </w:rPr>
        <w:t>Questionnaire 1</w:t>
      </w:r>
      <w:r w:rsidRPr="00801D45">
        <w:rPr>
          <w:rFonts w:ascii="Times New Roman" w:hAnsi="Times New Roman" w:cs="Times New Roman"/>
          <w:sz w:val="24"/>
          <w:szCs w:val="24"/>
        </w:rPr>
        <w:t xml:space="preserve"> </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At the start of the service participants saw the purpose of supervision as a time to “develop ways of dealing with the aftermath of managing emotionally charged situations” in a confidential space. There was a desire to off-load the stress that the role brings. When asked about how that role would benefit from engaging in supervision, the responses included professional as well as personal considerations. They referred to the need to perform well in challenging situations with children, families, agencies and at times other staff members, within a context of targets and Ofsted </w:t>
      </w:r>
      <w:r w:rsidR="00BC0FA4">
        <w:rPr>
          <w:rFonts w:ascii="Times New Roman" w:hAnsi="Times New Roman" w:cs="Times New Roman"/>
          <w:sz w:val="24"/>
          <w:szCs w:val="24"/>
        </w:rPr>
        <w:t xml:space="preserve">(the school inspectorate) </w:t>
      </w:r>
      <w:r w:rsidRPr="00801D45">
        <w:rPr>
          <w:rFonts w:ascii="Times New Roman" w:hAnsi="Times New Roman" w:cs="Times New Roman"/>
          <w:sz w:val="24"/>
          <w:szCs w:val="24"/>
        </w:rPr>
        <w:t xml:space="preserve">expectations. Supervision, in a </w:t>
      </w:r>
      <w:r w:rsidRPr="00801D45">
        <w:rPr>
          <w:rFonts w:ascii="Times New Roman" w:hAnsi="Times New Roman" w:cs="Times New Roman"/>
          <w:sz w:val="24"/>
          <w:szCs w:val="24"/>
        </w:rPr>
        <w:lastRenderedPageBreak/>
        <w:t>confidential setting, was perceived as a way to manage these challenges, “to enhance a work/life balance and to keep strong and reflective for families.”</w:t>
      </w:r>
    </w:p>
    <w:p w:rsidR="004F30C3" w:rsidRPr="00801D45" w:rsidRDefault="00E20811" w:rsidP="00801D45">
      <w:pPr>
        <w:spacing w:after="0" w:line="240" w:lineRule="auto"/>
        <w:ind w:firstLine="720"/>
        <w:jc w:val="both"/>
        <w:rPr>
          <w:rFonts w:ascii="Times New Roman" w:hAnsi="Times New Roman" w:cs="Times New Roman"/>
          <w:i/>
          <w:sz w:val="24"/>
          <w:szCs w:val="24"/>
        </w:rPr>
      </w:pPr>
      <w:r w:rsidRPr="00801D45">
        <w:rPr>
          <w:rFonts w:ascii="Times New Roman" w:hAnsi="Times New Roman" w:cs="Times New Roman"/>
          <w:sz w:val="24"/>
          <w:szCs w:val="24"/>
        </w:rPr>
        <w:t>Creating a work/life balance was a key theme throughout the material as participants recognised the need to take care of themselves in order to take care of others in their work. It was also thought the supervision would “help to develop strategies to manage work-based pressures”. All the participants were striving to be consistent, to do a good job and to persevere – there is a strong sense that they saw supervision as a way to ‘keep on keeping on’. One participant spoke of “sleepless nights and worrying about school 24 hours a day”. Enjoying time away from school seemed to carry feelings of guilt for this person, also expressed as “hoping supervision would stop me feeling that I should always be doing more.”</w:t>
      </w:r>
      <w:r w:rsidR="004F30C3" w:rsidRPr="00801D45">
        <w:rPr>
          <w:rFonts w:ascii="Times New Roman" w:hAnsi="Times New Roman" w:cs="Times New Roman"/>
          <w:sz w:val="24"/>
          <w:szCs w:val="24"/>
        </w:rPr>
        <w:t xml:space="preserve"> </w:t>
      </w:r>
      <w:r w:rsidRPr="00801D45">
        <w:rPr>
          <w:rFonts w:ascii="Times New Roman" w:hAnsi="Times New Roman" w:cs="Times New Roman"/>
          <w:sz w:val="24"/>
          <w:szCs w:val="24"/>
        </w:rPr>
        <w:t xml:space="preserve">When asked to assess the need for a supervisory service on a scale from 0 (no need) to 4 (high need), two participants scored 2 (the middle position) and the others scored 3 or 4.  When asked what they hoped to achieve via supervision for their practice, there was some difference of view about the purpose or functions of supervision at this early stage. For example, one participant thought it would be a confidential area for “discussing difficult pupils”. The same person also spoke of the weight of responsibility they experienced in their role and expressed the desire that supervision “will allow me to continue in my role to support vulnerable pupils.” Another spoke of expecting that supervision “would help me to identify specific situations in which I feel pressure” and here there is a suggestion of the learning space that supervision can provide in order to develop skills and strategies. The need to avoid burn-out and to continue in a role they valued as committed professionals is very apparent in the responses.  </w:t>
      </w:r>
    </w:p>
    <w:p w:rsidR="00E20811" w:rsidRPr="00801D45" w:rsidRDefault="00E20811" w:rsidP="00801D45">
      <w:pPr>
        <w:spacing w:after="0" w:line="240" w:lineRule="auto"/>
        <w:jc w:val="both"/>
        <w:rPr>
          <w:rFonts w:ascii="Times New Roman" w:hAnsi="Times New Roman" w:cs="Times New Roman"/>
          <w:sz w:val="24"/>
          <w:szCs w:val="24"/>
        </w:rPr>
      </w:pPr>
      <w:r w:rsidRPr="00801D45">
        <w:rPr>
          <w:rFonts w:ascii="Times New Roman" w:hAnsi="Times New Roman" w:cs="Times New Roman"/>
          <w:i/>
          <w:sz w:val="24"/>
          <w:szCs w:val="24"/>
        </w:rPr>
        <w:t>Questionnaire 2</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At the mid-point of the service </w:t>
      </w:r>
      <w:r w:rsidR="00605F3A">
        <w:rPr>
          <w:rFonts w:ascii="Times New Roman" w:hAnsi="Times New Roman" w:cs="Times New Roman"/>
          <w:sz w:val="24"/>
          <w:szCs w:val="24"/>
        </w:rPr>
        <w:t>t</w:t>
      </w:r>
      <w:r w:rsidRPr="00801D45">
        <w:rPr>
          <w:rFonts w:ascii="Times New Roman" w:hAnsi="Times New Roman" w:cs="Times New Roman"/>
          <w:sz w:val="24"/>
          <w:szCs w:val="24"/>
        </w:rPr>
        <w:t xml:space="preserve">heir understanding of the purpose and functions of supervision had developed and the responses are (not surprisingly) more nuanced, for example “the chance for us, as senior leaders, to talk freely and openly to an independent listener.” And, “an opportunity to reflect …resolving emotional conflicts through discussion and compartmentalising the issues.” The benefits they perceived at this point stress the support that supervision provides in terms of the development of their leadership of others, alongside the management of their own emotions. One said, “I am surprised at how far reaching this process has become, and how it has made me reflect back into previous headships and events with families…” The benefits of being provided with a safe reflective space are echoed by others as supervision took place “in a calm but purposeful atmosphere.” </w:t>
      </w:r>
    </w:p>
    <w:p w:rsidR="00E20811" w:rsidRPr="00801D45" w:rsidRDefault="00E20811"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The word purposeful is significant – supervision is not a cosy chat, it is hard, purposeful work for all involved. One said, “I feel less stressed after a supervision session, I put things into perspective… I realise I have a choice in how I cope with stress.” There is evidence of movement in that statement and the notion of choice in how to react to challenging situations, in contrast to being overwhelmed by stress. Another said they now realised “that colleagues are feeling as stressed as I was.” This points to the isolation that they may be experiencing, particularly perhaps the Head of a school. Once again participants referred to the value of the confidential space that can be provided by a skilled supervisor who is independent of the school.  Participants were also asked to look back to their responses in the first questionnaire and to assess the impact of supervision at this mid-point. The help and support was described as “invaluable … allowed me the space to think and reflect and to keep strong and resilient.” In the group setting there was recognition that the opportunity to share and learn from each other was effective. For another participant the development involved a broader perspective on the work, as no longer over-whelmed by stress – this was described as being able “to see the big picture”.  There was also a sense that the problems that were evident in their challenging work roles were being recognised as inherently difficult, rather than caused by personal inadequacies or an inability to cope.  Overall the level of reflexivity had increased. </w:t>
      </w:r>
    </w:p>
    <w:p w:rsidR="00E74C5E" w:rsidRPr="00801D45" w:rsidRDefault="00E20811" w:rsidP="00605F3A">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lastRenderedPageBreak/>
        <w:t xml:space="preserve">In terms of scores against the ‘need’ for a supervisory service, these are all now 3 and 4 (high), with all the participants expecting their goals will be met. In considering what else may have changed with regard to their practice as a result of engaging with supervision, one said, “I have on occasions made different decisions for better well-being in relation to issues or dilemmas discussed during a session.” Another spoke of actively looking forward as they recognised that they can change the situation, rather than “just accepting things the way they are”. This suggests that beyond coping better, there is a growing sense of ‘agency’ for this individual. Participants make reference to the benefits of being listened to within a dedicated time away from the work – “headspace” leading to the ability to plan and move forward.  One said, “Having the time to stop and reflect in this way is a totally different kind of professional development. One where issues can be shared and addressed without anxiety, fear of burdening others, or appearing vulnerable or unable to cope.” Again reference was made </w:t>
      </w:r>
      <w:r w:rsidR="00605F3A">
        <w:rPr>
          <w:rFonts w:ascii="Times New Roman" w:hAnsi="Times New Roman" w:cs="Times New Roman"/>
          <w:sz w:val="24"/>
          <w:szCs w:val="24"/>
        </w:rPr>
        <w:t>to “better work/life balance”.</w:t>
      </w:r>
      <w:r w:rsidRPr="00801D45">
        <w:rPr>
          <w:rFonts w:ascii="Times New Roman" w:hAnsi="Times New Roman" w:cs="Times New Roman"/>
          <w:sz w:val="24"/>
          <w:szCs w:val="24"/>
        </w:rPr>
        <w:t>Also expressed as “taking control back”, suggesting a sense of increased professional autonomy and a way of managing, “the pressure of expectation placed on the role of Head Teacher in order to make myself a more effective practitioner.” One Head Teacher commented, “The sessions have had an immediate impact. I come out of each session ‘uplifted’ because I can see a solution and I have a plan as to how to</w:t>
      </w:r>
      <w:r w:rsidR="00C51E2A" w:rsidRPr="00801D45">
        <w:rPr>
          <w:rFonts w:ascii="Times New Roman" w:hAnsi="Times New Roman" w:cs="Times New Roman"/>
          <w:sz w:val="24"/>
          <w:szCs w:val="24"/>
        </w:rPr>
        <w:t xml:space="preserve"> </w:t>
      </w:r>
      <w:r w:rsidR="00E74C5E" w:rsidRPr="00801D45">
        <w:rPr>
          <w:rFonts w:ascii="Times New Roman" w:hAnsi="Times New Roman" w:cs="Times New Roman"/>
          <w:sz w:val="24"/>
          <w:szCs w:val="24"/>
        </w:rPr>
        <w:t xml:space="preserve">address an issue. This is a highly effective method of solution focussed support for Headteachers”. </w:t>
      </w:r>
    </w:p>
    <w:p w:rsidR="00E74C5E" w:rsidRPr="00801D45" w:rsidRDefault="00E74C5E" w:rsidP="00801D45">
      <w:pPr>
        <w:spacing w:after="0" w:line="240" w:lineRule="auto"/>
        <w:jc w:val="both"/>
        <w:rPr>
          <w:rFonts w:ascii="Times New Roman" w:hAnsi="Times New Roman" w:cs="Times New Roman"/>
          <w:i/>
          <w:sz w:val="24"/>
          <w:szCs w:val="24"/>
        </w:rPr>
      </w:pPr>
      <w:r w:rsidRPr="00801D45">
        <w:rPr>
          <w:rFonts w:ascii="Times New Roman" w:hAnsi="Times New Roman" w:cs="Times New Roman"/>
          <w:i/>
          <w:sz w:val="24"/>
          <w:szCs w:val="24"/>
        </w:rPr>
        <w:t>Questionnaire 3</w:t>
      </w:r>
    </w:p>
    <w:p w:rsidR="00E74C5E" w:rsidRPr="00801D45" w:rsidRDefault="00E74C5E" w:rsidP="00605F3A">
      <w:pPr>
        <w:spacing w:after="0" w:line="240" w:lineRule="auto"/>
        <w:ind w:firstLine="357"/>
        <w:jc w:val="both"/>
        <w:rPr>
          <w:rFonts w:ascii="Times New Roman" w:hAnsi="Times New Roman" w:cs="Times New Roman"/>
          <w:sz w:val="24"/>
          <w:szCs w:val="24"/>
        </w:rPr>
      </w:pPr>
      <w:r w:rsidRPr="00801D45">
        <w:rPr>
          <w:rFonts w:ascii="Times New Roman" w:hAnsi="Times New Roman" w:cs="Times New Roman"/>
          <w:sz w:val="24"/>
          <w:szCs w:val="24"/>
        </w:rPr>
        <w:t>The final questionnaire was completed once the supervisory sessions had ended. The participants had by this stage arrived at a confident understanding about the purpose of supervision, for example:</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“Supervision is the opportunity to talk confidentially to an independent listener, about issues that, if bottled up, could seriously affect your emotional wellbeing and mental health</w:t>
      </w:r>
      <w:r w:rsidR="00C51E2A" w:rsidRPr="00801D45">
        <w:rPr>
          <w:rFonts w:ascii="Times New Roman" w:hAnsi="Times New Roman" w:cs="Times New Roman"/>
          <w:sz w:val="24"/>
          <w:szCs w:val="24"/>
        </w:rPr>
        <w:t>.</w:t>
      </w:r>
      <w:r w:rsidRPr="00801D45">
        <w:rPr>
          <w:rFonts w:ascii="Times New Roman" w:hAnsi="Times New Roman" w:cs="Times New Roman"/>
          <w:sz w:val="24"/>
          <w:szCs w:val="24"/>
        </w:rPr>
        <w:t>”</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And;</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“An opportunity to reflect upon life within education and discuss the issues faced that are emotionally draining, with a view to resolving these emotional conflicts through discussion and compartmentalising the issues.”</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Plus;</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“To give the chance to offload and a chance to reflect rather than taking things home or worrying about them.”</w:t>
      </w:r>
      <w:r w:rsidR="00C51E2A" w:rsidRPr="00801D45">
        <w:rPr>
          <w:rFonts w:ascii="Times New Roman" w:hAnsi="Times New Roman" w:cs="Times New Roman"/>
          <w:sz w:val="24"/>
          <w:szCs w:val="24"/>
        </w:rPr>
        <w:t xml:space="preserve"> </w:t>
      </w:r>
    </w:p>
    <w:p w:rsidR="00E74C5E" w:rsidRPr="00801D45" w:rsidRDefault="00E74C5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In enumerating the benefits of supervision participants repeated points made before, but with a stronger emphasis. They highlighted the importance of having a structured process that was independent and confidential. The experience was constructive, countering against the isolation that the weight of their responsibility imposes on them. The ‘safe space’, to develop their thinking and strategies for managing their complex work, was viewed as crucial. The ability to “park work” and gain a new perspective was a major benefit – suggesting that supervision provided a very necessary </w:t>
      </w:r>
      <w:r w:rsidRPr="00801D45">
        <w:rPr>
          <w:rFonts w:ascii="Times New Roman" w:hAnsi="Times New Roman" w:cs="Times New Roman"/>
          <w:i/>
          <w:sz w:val="24"/>
          <w:szCs w:val="24"/>
        </w:rPr>
        <w:t>restorative</w:t>
      </w:r>
      <w:r w:rsidRPr="00801D45">
        <w:rPr>
          <w:rFonts w:ascii="Times New Roman" w:hAnsi="Times New Roman" w:cs="Times New Roman"/>
          <w:sz w:val="24"/>
          <w:szCs w:val="24"/>
        </w:rPr>
        <w:t xml:space="preserve"> space. </w:t>
      </w:r>
    </w:p>
    <w:p w:rsidR="00E74C5E" w:rsidRPr="00801D45" w:rsidRDefault="00E74C5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Looking back on the experience they recognised the importance of an empathic and non-judgemental listener, which appears to be of particular significance in a context of targets and Ofsted inspection. They also mentioned physical benefits – “being able to sleep better at night.” At the end of the project all the participants scored 4 (the highest score) in terms of the need for a supervisory service and agreed their needs were met. The opportunity for time for “quality reflection” was mentioned and how the goals they work towards in the desire to be effective in their work are all interconnected. Regarding their ongoing expectations, they all wanted the service to continue. Such statements</w:t>
      </w:r>
      <w:r w:rsidR="00E50F15">
        <w:rPr>
          <w:rFonts w:ascii="Times New Roman" w:hAnsi="Times New Roman" w:cs="Times New Roman"/>
          <w:sz w:val="24"/>
          <w:szCs w:val="24"/>
        </w:rPr>
        <w:t xml:space="preserve"> as “a wonderful learning opportunity”</w:t>
      </w:r>
      <w:r w:rsidRPr="00801D45">
        <w:rPr>
          <w:rFonts w:ascii="Times New Roman" w:hAnsi="Times New Roman" w:cs="Times New Roman"/>
          <w:sz w:val="24"/>
          <w:szCs w:val="24"/>
        </w:rPr>
        <w:t xml:space="preserve"> highlight the on-going reflexive learning that develops from supervision – the </w:t>
      </w:r>
      <w:r w:rsidRPr="00801D45">
        <w:rPr>
          <w:rFonts w:ascii="Times New Roman" w:hAnsi="Times New Roman" w:cs="Times New Roman"/>
          <w:i/>
          <w:sz w:val="24"/>
          <w:szCs w:val="24"/>
        </w:rPr>
        <w:t>formative</w:t>
      </w:r>
      <w:r w:rsidRPr="00801D45">
        <w:rPr>
          <w:rFonts w:ascii="Times New Roman" w:hAnsi="Times New Roman" w:cs="Times New Roman"/>
          <w:sz w:val="24"/>
          <w:szCs w:val="24"/>
        </w:rPr>
        <w:t xml:space="preserve"> func</w:t>
      </w:r>
      <w:r w:rsidR="00E50F15">
        <w:rPr>
          <w:rFonts w:ascii="Times New Roman" w:hAnsi="Times New Roman" w:cs="Times New Roman"/>
          <w:sz w:val="24"/>
          <w:szCs w:val="24"/>
        </w:rPr>
        <w:t>tion</w:t>
      </w:r>
      <w:r w:rsidRPr="00801D45">
        <w:rPr>
          <w:rFonts w:ascii="Times New Roman" w:hAnsi="Times New Roman" w:cs="Times New Roman"/>
          <w:sz w:val="24"/>
          <w:szCs w:val="24"/>
        </w:rPr>
        <w:t>.</w:t>
      </w:r>
    </w:p>
    <w:p w:rsidR="00E74C5E" w:rsidRPr="00801D45" w:rsidRDefault="00E74C5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The additional question in the final questionnaire asked participants to expre</w:t>
      </w:r>
      <w:r w:rsidR="00211C72">
        <w:rPr>
          <w:rFonts w:ascii="Times New Roman" w:hAnsi="Times New Roman" w:cs="Times New Roman"/>
          <w:sz w:val="24"/>
          <w:szCs w:val="24"/>
        </w:rPr>
        <w:t>ss how they feel supervision had</w:t>
      </w:r>
      <w:r w:rsidRPr="00801D45">
        <w:rPr>
          <w:rFonts w:ascii="Times New Roman" w:hAnsi="Times New Roman" w:cs="Times New Roman"/>
          <w:sz w:val="24"/>
          <w:szCs w:val="24"/>
        </w:rPr>
        <w:t xml:space="preserve"> affected them both professionally and personally.  Participants spoke of being more relaxed and better able to do their challenging work. One said:</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 xml:space="preserve">“Supervision has been the only time when I can be honest about how I am feeling: in the school context senior leaders have to ‘put a brave and positive face’ on at all times, support their staff and not let </w:t>
      </w:r>
      <w:r w:rsidRPr="00801D45">
        <w:rPr>
          <w:rFonts w:ascii="Times New Roman" w:hAnsi="Times New Roman" w:cs="Times New Roman"/>
          <w:sz w:val="24"/>
          <w:szCs w:val="24"/>
        </w:rPr>
        <w:lastRenderedPageBreak/>
        <w:t>their fears / emotions show. I cannot discuss my concerns with others as it is not professional to burden staff with my worries – they have their own.”</w:t>
      </w:r>
    </w:p>
    <w:p w:rsidR="00E74C5E" w:rsidRPr="00801D45" w:rsidRDefault="00E74C5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Anxiety can be seen “as a weakness and judged accordingly” whereas supervision provides a confidential and non-judgemental space. Others spoke of “enhanced professional judgements” of being “refreshed and a lot calmer” of having the ability to “improve work/life balance”. The participants were invited to make final comments, one said:</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“I did not realise how much I needed the chance to just talk about worries and stresses.</w:t>
      </w:r>
      <w:r w:rsidR="00211C72">
        <w:rPr>
          <w:rFonts w:ascii="Times New Roman" w:hAnsi="Times New Roman" w:cs="Times New Roman"/>
          <w:sz w:val="24"/>
          <w:szCs w:val="24"/>
        </w:rPr>
        <w:t xml:space="preserve">”  </w:t>
      </w:r>
      <w:r w:rsidRPr="00801D45">
        <w:rPr>
          <w:rFonts w:ascii="Times New Roman" w:hAnsi="Times New Roman" w:cs="Times New Roman"/>
          <w:sz w:val="24"/>
          <w:szCs w:val="24"/>
        </w:rPr>
        <w:t>Another said;</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“So often we would say ‘I really haven’t got time for this today’ – however the positives of these sessions always made us feel better about the situations we were faced with and made us realise how important they were.”</w:t>
      </w:r>
    </w:p>
    <w:p w:rsidR="00E74C5E" w:rsidRPr="00801D45" w:rsidRDefault="00E74C5E" w:rsidP="00801D45">
      <w:pPr>
        <w:autoSpaceDE w:val="0"/>
        <w:autoSpaceDN w:val="0"/>
        <w:adjustRightInd w:val="0"/>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Participants were able to comment on the wider benefits to the school:</w:t>
      </w:r>
      <w:r w:rsidR="00C51E2A" w:rsidRPr="00801D45">
        <w:rPr>
          <w:rFonts w:ascii="Times New Roman" w:hAnsi="Times New Roman" w:cs="Times New Roman"/>
          <w:sz w:val="24"/>
          <w:szCs w:val="24"/>
        </w:rPr>
        <w:t xml:space="preserve"> </w:t>
      </w:r>
      <w:r w:rsidRPr="00801D45">
        <w:rPr>
          <w:rFonts w:ascii="Times New Roman" w:hAnsi="Times New Roman" w:cs="Times New Roman"/>
          <w:sz w:val="24"/>
          <w:szCs w:val="24"/>
        </w:rPr>
        <w:t xml:space="preserve">“Being able to really focus, identify and discuss the impact of these concerns with a supportive, experienced and skilled listener has been invaluable and has helped me resolve some of the most challenging problems that I just couldn’t see a way of resolving on my own. Supervision has been hugely beneficial, not just to my own well-being but on the school effectiveness.”   There is recognition throughout the material that this is a constructive use of </w:t>
      </w:r>
      <w:r w:rsidR="00D01292">
        <w:rPr>
          <w:rFonts w:ascii="Times New Roman" w:hAnsi="Times New Roman" w:cs="Times New Roman"/>
          <w:sz w:val="24"/>
          <w:szCs w:val="24"/>
        </w:rPr>
        <w:t xml:space="preserve">protected </w:t>
      </w:r>
      <w:r w:rsidRPr="00801D45">
        <w:rPr>
          <w:rFonts w:ascii="Times New Roman" w:hAnsi="Times New Roman" w:cs="Times New Roman"/>
          <w:sz w:val="24"/>
          <w:szCs w:val="24"/>
        </w:rPr>
        <w:t>time with wide beneficial effects, both personally and professionally. The need for protected time is essential for achieving these benefits</w:t>
      </w:r>
      <w:r w:rsidR="00C51E2A" w:rsidRPr="00801D45">
        <w:rPr>
          <w:rFonts w:ascii="Times New Roman" w:hAnsi="Times New Roman" w:cs="Times New Roman"/>
          <w:sz w:val="24"/>
          <w:szCs w:val="24"/>
        </w:rPr>
        <w:t>. Hawkins and Shohet refer to the battle</w:t>
      </w:r>
      <w:r w:rsidRPr="00801D45">
        <w:rPr>
          <w:rFonts w:ascii="Times New Roman" w:hAnsi="Times New Roman" w:cs="Times New Roman"/>
          <w:sz w:val="24"/>
          <w:szCs w:val="24"/>
        </w:rPr>
        <w:t xml:space="preserve"> coal miners</w:t>
      </w:r>
      <w:r w:rsidR="00C51E2A" w:rsidRPr="00801D45">
        <w:rPr>
          <w:rFonts w:ascii="Times New Roman" w:hAnsi="Times New Roman" w:cs="Times New Roman"/>
          <w:sz w:val="24"/>
          <w:szCs w:val="24"/>
        </w:rPr>
        <w:t xml:space="preserve"> had in the UK</w:t>
      </w:r>
      <w:r w:rsidRPr="00801D45">
        <w:rPr>
          <w:rFonts w:ascii="Times New Roman" w:hAnsi="Times New Roman" w:cs="Times New Roman"/>
          <w:sz w:val="24"/>
          <w:szCs w:val="24"/>
        </w:rPr>
        <w:t>, to ‘wash off the dirt of their labours’</w:t>
      </w:r>
      <w:r w:rsidR="00C51E2A" w:rsidRPr="00801D45">
        <w:rPr>
          <w:rFonts w:ascii="Times New Roman" w:hAnsi="Times New Roman" w:cs="Times New Roman"/>
          <w:sz w:val="24"/>
          <w:szCs w:val="24"/>
        </w:rPr>
        <w:t xml:space="preserve"> in the </w:t>
      </w:r>
      <w:r w:rsidR="003157BC" w:rsidRPr="00801D45">
        <w:rPr>
          <w:rFonts w:ascii="Times New Roman" w:hAnsi="Times New Roman" w:cs="Times New Roman"/>
          <w:sz w:val="24"/>
          <w:szCs w:val="24"/>
        </w:rPr>
        <w:t>employers’</w:t>
      </w:r>
      <w:r w:rsidR="00920FCC">
        <w:rPr>
          <w:rFonts w:ascii="Times New Roman" w:hAnsi="Times New Roman" w:cs="Times New Roman"/>
          <w:sz w:val="24"/>
          <w:szCs w:val="24"/>
        </w:rPr>
        <w:t xml:space="preserve"> time, rather than their own, </w:t>
      </w:r>
      <w:r w:rsidR="00C51E2A" w:rsidRPr="00801D45">
        <w:rPr>
          <w:rFonts w:ascii="Times New Roman" w:hAnsi="Times New Roman" w:cs="Times New Roman"/>
          <w:sz w:val="24"/>
          <w:szCs w:val="24"/>
        </w:rPr>
        <w:t xml:space="preserve">and state, </w:t>
      </w:r>
      <w:r w:rsidRPr="00801D45">
        <w:rPr>
          <w:rFonts w:ascii="Times New Roman" w:hAnsi="Times New Roman" w:cs="Times New Roman"/>
          <w:sz w:val="24"/>
          <w:szCs w:val="24"/>
        </w:rPr>
        <w:t xml:space="preserve">‘Supervision is the equivalent for those that work at the coal-face of personal distress, disease and fragmentation’ </w:t>
      </w:r>
      <w:r w:rsidR="00C51E2A" w:rsidRPr="00801D45">
        <w:rPr>
          <w:rFonts w:ascii="Times New Roman" w:hAnsi="Times New Roman" w:cs="Times New Roman"/>
          <w:sz w:val="24"/>
          <w:szCs w:val="24"/>
        </w:rPr>
        <w:t>(2006, p.58).</w:t>
      </w:r>
    </w:p>
    <w:p w:rsidR="00E74C5E" w:rsidRPr="00801D45" w:rsidRDefault="00E74C5E" w:rsidP="00801D45">
      <w:pPr>
        <w:spacing w:after="0" w:line="240" w:lineRule="auto"/>
        <w:jc w:val="both"/>
        <w:rPr>
          <w:rFonts w:ascii="Times New Roman" w:hAnsi="Times New Roman" w:cs="Times New Roman"/>
          <w:sz w:val="24"/>
          <w:szCs w:val="24"/>
        </w:rPr>
      </w:pPr>
    </w:p>
    <w:p w:rsidR="003157BC" w:rsidRPr="00801D45" w:rsidRDefault="00E74C5E" w:rsidP="00801D45">
      <w:pPr>
        <w:spacing w:after="0" w:line="240" w:lineRule="auto"/>
        <w:jc w:val="both"/>
        <w:rPr>
          <w:rFonts w:ascii="Times New Roman" w:hAnsi="Times New Roman" w:cs="Times New Roman"/>
          <w:i/>
          <w:sz w:val="24"/>
          <w:szCs w:val="24"/>
        </w:rPr>
      </w:pPr>
      <w:r w:rsidRPr="00801D45">
        <w:rPr>
          <w:rFonts w:ascii="Times New Roman" w:hAnsi="Times New Roman" w:cs="Times New Roman"/>
          <w:b/>
          <w:sz w:val="24"/>
          <w:szCs w:val="24"/>
        </w:rPr>
        <w:t>Discussion</w:t>
      </w:r>
      <w:r w:rsidR="008272DC" w:rsidRPr="00801D45">
        <w:rPr>
          <w:rFonts w:ascii="Times New Roman" w:hAnsi="Times New Roman" w:cs="Times New Roman"/>
          <w:b/>
          <w:sz w:val="24"/>
          <w:szCs w:val="24"/>
        </w:rPr>
        <w:t xml:space="preserve">: </w:t>
      </w:r>
      <w:r w:rsidR="005C3BC1">
        <w:rPr>
          <w:rFonts w:ascii="Times New Roman" w:hAnsi="Times New Roman" w:cs="Times New Roman"/>
          <w:b/>
          <w:sz w:val="24"/>
          <w:szCs w:val="24"/>
        </w:rPr>
        <w:t xml:space="preserve">supervision and </w:t>
      </w:r>
      <w:r w:rsidR="008272DC" w:rsidRPr="00801D45">
        <w:rPr>
          <w:rFonts w:ascii="Times New Roman" w:hAnsi="Times New Roman" w:cs="Times New Roman"/>
          <w:b/>
          <w:sz w:val="24"/>
          <w:szCs w:val="24"/>
        </w:rPr>
        <w:t>the discourses we live by</w:t>
      </w:r>
      <w:r w:rsidRPr="00801D45">
        <w:rPr>
          <w:rFonts w:ascii="Times New Roman" w:hAnsi="Times New Roman" w:cs="Times New Roman"/>
          <w:b/>
          <w:sz w:val="24"/>
          <w:szCs w:val="24"/>
        </w:rPr>
        <w:t xml:space="preserve"> </w:t>
      </w:r>
    </w:p>
    <w:p w:rsidR="00B10EEA" w:rsidRPr="00801D45" w:rsidRDefault="00E74C5E"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The evaluation of the questionnaires shows that at the beginning of the service participants were experiencing work related anxiety and stress, and were having difficulty in creating a work / life balance. Equally it was clear that they all wanted to do a good job, to take care of others in their work and to persevere with their roles. </w:t>
      </w:r>
      <w:r w:rsidR="00881FE0">
        <w:rPr>
          <w:rFonts w:ascii="Times New Roman" w:hAnsi="Times New Roman" w:cs="Times New Roman"/>
          <w:sz w:val="24"/>
          <w:szCs w:val="24"/>
        </w:rPr>
        <w:t xml:space="preserve">Increasingly they </w:t>
      </w:r>
      <w:r w:rsidRPr="00801D45">
        <w:rPr>
          <w:rFonts w:ascii="Times New Roman" w:hAnsi="Times New Roman" w:cs="Times New Roman"/>
          <w:sz w:val="24"/>
          <w:szCs w:val="24"/>
        </w:rPr>
        <w:t xml:space="preserve">recognised that the supervision sessions provided them with a safe, calm and </w:t>
      </w:r>
      <w:r w:rsidRPr="00881FE0">
        <w:rPr>
          <w:rFonts w:ascii="Times New Roman" w:hAnsi="Times New Roman" w:cs="Times New Roman"/>
          <w:sz w:val="24"/>
          <w:szCs w:val="24"/>
        </w:rPr>
        <w:t>purposeful</w:t>
      </w:r>
      <w:r w:rsidRPr="00801D45">
        <w:rPr>
          <w:rFonts w:ascii="Times New Roman" w:hAnsi="Times New Roman" w:cs="Times New Roman"/>
          <w:b/>
          <w:sz w:val="24"/>
          <w:szCs w:val="24"/>
        </w:rPr>
        <w:t xml:space="preserve"> </w:t>
      </w:r>
      <w:r w:rsidRPr="00801D45">
        <w:rPr>
          <w:rFonts w:ascii="Times New Roman" w:hAnsi="Times New Roman" w:cs="Times New Roman"/>
          <w:sz w:val="24"/>
          <w:szCs w:val="24"/>
        </w:rPr>
        <w:t xml:space="preserve">atmosphere in which to reflect and problem solve. After the final supervision sessions, </w:t>
      </w:r>
      <w:r w:rsidR="00881FE0">
        <w:rPr>
          <w:rFonts w:ascii="Times New Roman" w:hAnsi="Times New Roman" w:cs="Times New Roman"/>
          <w:sz w:val="24"/>
          <w:szCs w:val="24"/>
        </w:rPr>
        <w:t xml:space="preserve">they </w:t>
      </w:r>
      <w:r w:rsidRPr="00801D45">
        <w:rPr>
          <w:rFonts w:ascii="Times New Roman" w:hAnsi="Times New Roman" w:cs="Times New Roman"/>
          <w:sz w:val="24"/>
          <w:szCs w:val="24"/>
        </w:rPr>
        <w:t xml:space="preserve">highlighted that to be constructive it was vital that the service needed to be a structured process, independent, confidential and delivered in a ‘safe space.’  There are three consistent themes which emerged from the feedback on the </w:t>
      </w:r>
      <w:r w:rsidR="008272DC" w:rsidRPr="00801D45">
        <w:rPr>
          <w:rFonts w:ascii="Times New Roman" w:hAnsi="Times New Roman" w:cs="Times New Roman"/>
          <w:sz w:val="24"/>
          <w:szCs w:val="24"/>
        </w:rPr>
        <w:t xml:space="preserve">supervision </w:t>
      </w:r>
      <w:r w:rsidRPr="00801D45">
        <w:rPr>
          <w:rFonts w:ascii="Times New Roman" w:hAnsi="Times New Roman" w:cs="Times New Roman"/>
          <w:sz w:val="24"/>
          <w:szCs w:val="24"/>
        </w:rPr>
        <w:t>sessions</w:t>
      </w:r>
      <w:r w:rsidR="008272DC" w:rsidRPr="00801D45">
        <w:rPr>
          <w:rFonts w:ascii="Times New Roman" w:hAnsi="Times New Roman" w:cs="Times New Roman"/>
          <w:sz w:val="24"/>
          <w:szCs w:val="24"/>
        </w:rPr>
        <w:t>,</w:t>
      </w:r>
      <w:r w:rsidRPr="00801D45">
        <w:rPr>
          <w:rFonts w:ascii="Times New Roman" w:hAnsi="Times New Roman" w:cs="Times New Roman"/>
          <w:sz w:val="24"/>
          <w:szCs w:val="24"/>
        </w:rPr>
        <w:t xml:space="preserve"> they are:</w:t>
      </w:r>
      <w:r w:rsidR="008272DC" w:rsidRPr="00801D45">
        <w:rPr>
          <w:rFonts w:ascii="Times New Roman" w:hAnsi="Times New Roman" w:cs="Times New Roman"/>
          <w:b/>
          <w:sz w:val="24"/>
          <w:szCs w:val="24"/>
        </w:rPr>
        <w:t xml:space="preserve"> </w:t>
      </w:r>
      <w:r w:rsidR="008272DC" w:rsidRPr="005C3BC1">
        <w:rPr>
          <w:rFonts w:ascii="Times New Roman" w:hAnsi="Times New Roman" w:cs="Times New Roman"/>
          <w:sz w:val="24"/>
          <w:szCs w:val="24"/>
        </w:rPr>
        <w:t>professional safety, professional and personal resilience, and professional development</w:t>
      </w:r>
      <w:r w:rsidR="008272DC" w:rsidRPr="00801D45">
        <w:rPr>
          <w:rFonts w:ascii="Times New Roman" w:hAnsi="Times New Roman" w:cs="Times New Roman"/>
          <w:b/>
          <w:sz w:val="24"/>
          <w:szCs w:val="24"/>
        </w:rPr>
        <w:t xml:space="preserve"> </w:t>
      </w:r>
      <w:r w:rsidR="008272DC" w:rsidRPr="00801D45">
        <w:rPr>
          <w:rFonts w:ascii="Times New Roman" w:hAnsi="Times New Roman" w:cs="Times New Roman"/>
          <w:sz w:val="24"/>
          <w:szCs w:val="24"/>
        </w:rPr>
        <w:t xml:space="preserve">– </w:t>
      </w:r>
      <w:r w:rsidR="005C3BC1">
        <w:rPr>
          <w:rFonts w:ascii="Times New Roman" w:hAnsi="Times New Roman" w:cs="Times New Roman"/>
          <w:sz w:val="24"/>
          <w:szCs w:val="24"/>
        </w:rPr>
        <w:t>all provided via</w:t>
      </w:r>
      <w:r w:rsidR="008272DC" w:rsidRPr="00801D45">
        <w:rPr>
          <w:rFonts w:ascii="Times New Roman" w:hAnsi="Times New Roman" w:cs="Times New Roman"/>
          <w:sz w:val="24"/>
          <w:szCs w:val="24"/>
        </w:rPr>
        <w:t xml:space="preserve"> the learning space of clinical supervision.</w:t>
      </w:r>
      <w:r w:rsidR="00B10EEA" w:rsidRPr="00801D45">
        <w:rPr>
          <w:rFonts w:ascii="Times New Roman" w:hAnsi="Times New Roman" w:cs="Times New Roman"/>
          <w:sz w:val="24"/>
          <w:szCs w:val="24"/>
        </w:rPr>
        <w:t xml:space="preserve"> </w:t>
      </w:r>
    </w:p>
    <w:p w:rsidR="005A27C8" w:rsidRDefault="00B10EEA"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The discourse that supervision is a </w:t>
      </w:r>
      <w:r w:rsidR="009E3814" w:rsidRPr="00801D45">
        <w:rPr>
          <w:rFonts w:ascii="Times New Roman" w:hAnsi="Times New Roman" w:cs="Times New Roman"/>
          <w:sz w:val="24"/>
          <w:szCs w:val="24"/>
        </w:rPr>
        <w:t>‘</w:t>
      </w:r>
      <w:r w:rsidRPr="00801D45">
        <w:rPr>
          <w:rFonts w:ascii="Times New Roman" w:hAnsi="Times New Roman" w:cs="Times New Roman"/>
          <w:sz w:val="24"/>
          <w:szCs w:val="24"/>
        </w:rPr>
        <w:t>good thing</w:t>
      </w:r>
      <w:r w:rsidR="009E3814" w:rsidRPr="00801D45">
        <w:rPr>
          <w:rFonts w:ascii="Times New Roman" w:hAnsi="Times New Roman" w:cs="Times New Roman"/>
          <w:sz w:val="24"/>
          <w:szCs w:val="24"/>
        </w:rPr>
        <w:t>’</w:t>
      </w:r>
      <w:r w:rsidRPr="00801D45">
        <w:rPr>
          <w:rFonts w:ascii="Times New Roman" w:hAnsi="Times New Roman" w:cs="Times New Roman"/>
          <w:sz w:val="24"/>
          <w:szCs w:val="24"/>
        </w:rPr>
        <w:t xml:space="preserve">, </w:t>
      </w:r>
      <w:r w:rsidR="005A27C8">
        <w:rPr>
          <w:rFonts w:ascii="Times New Roman" w:hAnsi="Times New Roman" w:cs="Times New Roman"/>
          <w:sz w:val="24"/>
          <w:szCs w:val="24"/>
        </w:rPr>
        <w:t xml:space="preserve">then, </w:t>
      </w:r>
      <w:r w:rsidRPr="00801D45">
        <w:rPr>
          <w:rFonts w:ascii="Times New Roman" w:hAnsi="Times New Roman" w:cs="Times New Roman"/>
          <w:sz w:val="24"/>
          <w:szCs w:val="24"/>
        </w:rPr>
        <w:t>could not be denied fro</w:t>
      </w:r>
      <w:r w:rsidR="009E3814" w:rsidRPr="00801D45">
        <w:rPr>
          <w:rFonts w:ascii="Times New Roman" w:hAnsi="Times New Roman" w:cs="Times New Roman"/>
          <w:sz w:val="24"/>
          <w:szCs w:val="24"/>
        </w:rPr>
        <w:t>m the evidence gathered derived</w:t>
      </w:r>
      <w:r w:rsidRPr="00801D45">
        <w:rPr>
          <w:rFonts w:ascii="Times New Roman" w:hAnsi="Times New Roman" w:cs="Times New Roman"/>
          <w:sz w:val="24"/>
          <w:szCs w:val="24"/>
        </w:rPr>
        <w:t xml:space="preserve"> from the views of those involved. But a cautionary note is required for the development of a supervisory service in any context. </w:t>
      </w:r>
      <w:r w:rsidR="005A27C8">
        <w:rPr>
          <w:rFonts w:ascii="Times New Roman" w:hAnsi="Times New Roman" w:cs="Times New Roman"/>
          <w:sz w:val="24"/>
          <w:szCs w:val="24"/>
        </w:rPr>
        <w:t>To introduce the service, w</w:t>
      </w:r>
      <w:r w:rsidR="009E3814" w:rsidRPr="00801D45">
        <w:rPr>
          <w:rFonts w:ascii="Times New Roman" w:hAnsi="Times New Roman" w:cs="Times New Roman"/>
          <w:sz w:val="24"/>
          <w:szCs w:val="24"/>
        </w:rPr>
        <w:t>e used the language of business to ease the process with funders and school leaders</w:t>
      </w:r>
      <w:r w:rsidR="005A27C8">
        <w:rPr>
          <w:rFonts w:ascii="Times New Roman" w:hAnsi="Times New Roman" w:cs="Times New Roman"/>
          <w:sz w:val="24"/>
          <w:szCs w:val="24"/>
        </w:rPr>
        <w:t>,</w:t>
      </w:r>
      <w:r w:rsidR="009E3814" w:rsidRPr="00801D45">
        <w:rPr>
          <w:rFonts w:ascii="Times New Roman" w:hAnsi="Times New Roman" w:cs="Times New Roman"/>
          <w:sz w:val="24"/>
          <w:szCs w:val="24"/>
        </w:rPr>
        <w:t xml:space="preserve"> and our report focused on the organisational benefits which flow</w:t>
      </w:r>
      <w:r w:rsidR="00881FE0">
        <w:rPr>
          <w:rFonts w:ascii="Times New Roman" w:hAnsi="Times New Roman" w:cs="Times New Roman"/>
          <w:sz w:val="24"/>
          <w:szCs w:val="24"/>
        </w:rPr>
        <w:t>ed</w:t>
      </w:r>
      <w:r w:rsidR="009E3814" w:rsidRPr="00801D45">
        <w:rPr>
          <w:rFonts w:ascii="Times New Roman" w:hAnsi="Times New Roman" w:cs="Times New Roman"/>
          <w:sz w:val="24"/>
          <w:szCs w:val="24"/>
        </w:rPr>
        <w:t xml:space="preserve"> from the </w:t>
      </w:r>
      <w:r w:rsidR="005A27C8">
        <w:rPr>
          <w:rFonts w:ascii="Times New Roman" w:hAnsi="Times New Roman" w:cs="Times New Roman"/>
          <w:sz w:val="24"/>
          <w:szCs w:val="24"/>
        </w:rPr>
        <w:t>supervised person to the</w:t>
      </w:r>
      <w:r w:rsidR="009E3814" w:rsidRPr="00801D45">
        <w:rPr>
          <w:rFonts w:ascii="Times New Roman" w:hAnsi="Times New Roman" w:cs="Times New Roman"/>
          <w:sz w:val="24"/>
          <w:szCs w:val="24"/>
        </w:rPr>
        <w:t xml:space="preserve"> professional advantages of the service. </w:t>
      </w:r>
      <w:r w:rsidR="005A27C8">
        <w:rPr>
          <w:rFonts w:ascii="Times New Roman" w:hAnsi="Times New Roman" w:cs="Times New Roman"/>
          <w:sz w:val="24"/>
          <w:szCs w:val="24"/>
        </w:rPr>
        <w:t xml:space="preserve">There are discourses at play here. </w:t>
      </w:r>
      <w:r w:rsidR="009E3814" w:rsidRPr="00801D45">
        <w:rPr>
          <w:rFonts w:ascii="Times New Roman" w:hAnsi="Times New Roman" w:cs="Times New Roman"/>
          <w:sz w:val="24"/>
          <w:szCs w:val="24"/>
        </w:rPr>
        <w:t>But, t</w:t>
      </w:r>
      <w:r w:rsidR="00584D25" w:rsidRPr="00801D45">
        <w:rPr>
          <w:rFonts w:ascii="Times New Roman" w:hAnsi="Times New Roman" w:cs="Times New Roman"/>
          <w:sz w:val="24"/>
          <w:szCs w:val="24"/>
        </w:rPr>
        <w:t xml:space="preserve">here are power issues here </w:t>
      </w:r>
      <w:r w:rsidR="00881FE0">
        <w:rPr>
          <w:rFonts w:ascii="Times New Roman" w:hAnsi="Times New Roman" w:cs="Times New Roman"/>
          <w:sz w:val="24"/>
          <w:szCs w:val="24"/>
        </w:rPr>
        <w:t xml:space="preserve">too: </w:t>
      </w:r>
      <w:r w:rsidR="00584D25" w:rsidRPr="00801D45">
        <w:rPr>
          <w:rFonts w:ascii="Times New Roman" w:hAnsi="Times New Roman" w:cs="Times New Roman"/>
          <w:sz w:val="24"/>
          <w:szCs w:val="24"/>
        </w:rPr>
        <w:t>supervision can be viewed as a confessional practice, discipline at a distance, or what Foucault referred to as a</w:t>
      </w:r>
      <w:r w:rsidR="009E3814" w:rsidRPr="00801D45">
        <w:rPr>
          <w:rFonts w:ascii="Times New Roman" w:hAnsi="Times New Roman" w:cs="Times New Roman"/>
          <w:sz w:val="24"/>
          <w:szCs w:val="24"/>
        </w:rPr>
        <w:t xml:space="preserve"> ‘technology of the self’ (1994, p.</w:t>
      </w:r>
      <w:r w:rsidR="00584D25" w:rsidRPr="00801D45">
        <w:rPr>
          <w:rFonts w:ascii="Times New Roman" w:hAnsi="Times New Roman" w:cs="Times New Roman"/>
          <w:sz w:val="24"/>
          <w:szCs w:val="24"/>
        </w:rPr>
        <w:t>87).</w:t>
      </w:r>
      <w:r w:rsidR="009E3814" w:rsidRPr="00801D45">
        <w:rPr>
          <w:rFonts w:ascii="Times New Roman" w:hAnsi="Times New Roman" w:cs="Times New Roman"/>
          <w:sz w:val="24"/>
          <w:szCs w:val="24"/>
        </w:rPr>
        <w:t xml:space="preserve"> So we need to beware </w:t>
      </w:r>
      <w:r w:rsidR="00584D25" w:rsidRPr="00801D45">
        <w:rPr>
          <w:rFonts w:ascii="Times New Roman" w:hAnsi="Times New Roman" w:cs="Times New Roman"/>
          <w:sz w:val="24"/>
          <w:szCs w:val="24"/>
        </w:rPr>
        <w:t xml:space="preserve">a common sense view that supervision is always a ‘good thing’. </w:t>
      </w:r>
      <w:r w:rsidR="009E3814" w:rsidRPr="00801D45">
        <w:rPr>
          <w:rFonts w:ascii="Times New Roman" w:hAnsi="Times New Roman" w:cs="Times New Roman"/>
          <w:sz w:val="24"/>
          <w:szCs w:val="24"/>
        </w:rPr>
        <w:t>Drawing on the work of Foucault, Barker (1998) states that institutional practices</w:t>
      </w:r>
      <w:r w:rsidR="00881FE0">
        <w:rPr>
          <w:rFonts w:ascii="Times New Roman" w:hAnsi="Times New Roman" w:cs="Times New Roman"/>
          <w:sz w:val="24"/>
          <w:szCs w:val="24"/>
        </w:rPr>
        <w:t xml:space="preserve">, such as supervision, </w:t>
      </w:r>
      <w:r w:rsidR="009E3814" w:rsidRPr="00801D45">
        <w:rPr>
          <w:rFonts w:ascii="Times New Roman" w:hAnsi="Times New Roman" w:cs="Times New Roman"/>
          <w:sz w:val="24"/>
          <w:szCs w:val="24"/>
        </w:rPr>
        <w:t xml:space="preserve">need to be examined for the underlying power issues that may be hidden. Such an examination aims </w:t>
      </w:r>
      <w:r w:rsidR="00584D25" w:rsidRPr="00801D45">
        <w:rPr>
          <w:rFonts w:ascii="Times New Roman" w:hAnsi="Times New Roman" w:cs="Times New Roman"/>
          <w:sz w:val="24"/>
          <w:szCs w:val="24"/>
        </w:rPr>
        <w:t>to ‘disturb the tranquillity with which they [social pr</w:t>
      </w:r>
      <w:r w:rsidR="009E3814" w:rsidRPr="00801D45">
        <w:rPr>
          <w:rFonts w:ascii="Times New Roman" w:hAnsi="Times New Roman" w:cs="Times New Roman"/>
          <w:sz w:val="24"/>
          <w:szCs w:val="24"/>
        </w:rPr>
        <w:t>actices] are accepted’ (</w:t>
      </w:r>
      <w:r w:rsidR="00584D25" w:rsidRPr="00801D45">
        <w:rPr>
          <w:rFonts w:ascii="Times New Roman" w:hAnsi="Times New Roman" w:cs="Times New Roman"/>
          <w:sz w:val="24"/>
          <w:szCs w:val="24"/>
        </w:rPr>
        <w:t>1998</w:t>
      </w:r>
      <w:r w:rsidR="009E3814" w:rsidRPr="00801D45">
        <w:rPr>
          <w:rFonts w:ascii="Times New Roman" w:hAnsi="Times New Roman" w:cs="Times New Roman"/>
          <w:sz w:val="24"/>
          <w:szCs w:val="24"/>
        </w:rPr>
        <w:t>, p.</w:t>
      </w:r>
      <w:r w:rsidR="00584D25" w:rsidRPr="00801D45">
        <w:rPr>
          <w:rFonts w:ascii="Times New Roman" w:hAnsi="Times New Roman" w:cs="Times New Roman"/>
          <w:sz w:val="24"/>
          <w:szCs w:val="24"/>
        </w:rPr>
        <w:t>106). Writing from the perspective of counselling, Feltham reminds us that ‘supervision is at least partl</w:t>
      </w:r>
      <w:r w:rsidR="009E3814" w:rsidRPr="00801D45">
        <w:rPr>
          <w:rFonts w:ascii="Times New Roman" w:hAnsi="Times New Roman" w:cs="Times New Roman"/>
          <w:sz w:val="24"/>
          <w:szCs w:val="24"/>
        </w:rPr>
        <w:t>y a form of surveillance’ (2002</w:t>
      </w:r>
      <w:r w:rsidR="00660219">
        <w:rPr>
          <w:rFonts w:ascii="Times New Roman" w:hAnsi="Times New Roman" w:cs="Times New Roman"/>
          <w:sz w:val="24"/>
          <w:szCs w:val="24"/>
        </w:rPr>
        <w:t>a</w:t>
      </w:r>
      <w:r w:rsidR="009E3814" w:rsidRPr="00801D45">
        <w:rPr>
          <w:rFonts w:ascii="Times New Roman" w:hAnsi="Times New Roman" w:cs="Times New Roman"/>
          <w:sz w:val="24"/>
          <w:szCs w:val="24"/>
        </w:rPr>
        <w:t>, p.</w:t>
      </w:r>
      <w:r w:rsidR="00584D25" w:rsidRPr="00801D45">
        <w:rPr>
          <w:rFonts w:ascii="Times New Roman" w:hAnsi="Times New Roman" w:cs="Times New Roman"/>
          <w:sz w:val="24"/>
          <w:szCs w:val="24"/>
        </w:rPr>
        <w:t xml:space="preserve">27). This tension relates to the collaborative enterprise of supervision as being non-judgemental, empowering and supportive, and, in contrast, concerned </w:t>
      </w:r>
      <w:r w:rsidR="00584D25" w:rsidRPr="00801D45">
        <w:rPr>
          <w:rFonts w:ascii="Times New Roman" w:hAnsi="Times New Roman" w:cs="Times New Roman"/>
          <w:sz w:val="24"/>
          <w:szCs w:val="24"/>
        </w:rPr>
        <w:lastRenderedPageBreak/>
        <w:t xml:space="preserve">with standards, monitoring, accountability and, potentially, the disciplining of the participant (Reid, 2007). </w:t>
      </w:r>
    </w:p>
    <w:p w:rsidR="00584D25" w:rsidRPr="00801D45" w:rsidRDefault="00584D25" w:rsidP="00801D45">
      <w:pPr>
        <w:spacing w:after="0" w:line="240" w:lineRule="auto"/>
        <w:ind w:firstLine="720"/>
        <w:jc w:val="both"/>
        <w:rPr>
          <w:rFonts w:ascii="Times New Roman" w:hAnsi="Times New Roman" w:cs="Times New Roman"/>
          <w:sz w:val="24"/>
          <w:szCs w:val="24"/>
        </w:rPr>
      </w:pPr>
      <w:r w:rsidRPr="00801D45">
        <w:rPr>
          <w:rFonts w:ascii="Times New Roman" w:hAnsi="Times New Roman" w:cs="Times New Roman"/>
          <w:sz w:val="24"/>
          <w:szCs w:val="24"/>
        </w:rPr>
        <w:t xml:space="preserve">There is a danger that supervision, if imposed, can infantilise </w:t>
      </w:r>
      <w:r w:rsidR="002A16EC" w:rsidRPr="00801D45">
        <w:rPr>
          <w:rFonts w:ascii="Times New Roman" w:hAnsi="Times New Roman" w:cs="Times New Roman"/>
          <w:sz w:val="24"/>
          <w:szCs w:val="24"/>
        </w:rPr>
        <w:t>the supervisee.</w:t>
      </w:r>
      <w:r w:rsidR="005A27C8">
        <w:rPr>
          <w:rFonts w:ascii="Times New Roman" w:hAnsi="Times New Roman" w:cs="Times New Roman"/>
          <w:sz w:val="24"/>
          <w:szCs w:val="24"/>
        </w:rPr>
        <w:t xml:space="preserve"> And</w:t>
      </w:r>
      <w:r w:rsidRPr="00801D45">
        <w:rPr>
          <w:rFonts w:ascii="Times New Roman" w:hAnsi="Times New Roman" w:cs="Times New Roman"/>
          <w:sz w:val="24"/>
          <w:szCs w:val="24"/>
        </w:rPr>
        <w:t xml:space="preserve"> the service is costly – so who should receive it, how will the e</w:t>
      </w:r>
      <w:r w:rsidR="009E3814" w:rsidRPr="00801D45">
        <w:rPr>
          <w:rFonts w:ascii="Times New Roman" w:hAnsi="Times New Roman" w:cs="Times New Roman"/>
          <w:sz w:val="24"/>
          <w:szCs w:val="24"/>
        </w:rPr>
        <w:t>mploying organisation select future</w:t>
      </w:r>
      <w:r w:rsidRPr="00801D45">
        <w:rPr>
          <w:rFonts w:ascii="Times New Roman" w:hAnsi="Times New Roman" w:cs="Times New Roman"/>
          <w:sz w:val="24"/>
          <w:szCs w:val="24"/>
        </w:rPr>
        <w:t xml:space="preserve"> beneficiaries?</w:t>
      </w:r>
      <w:r w:rsidR="009E3814" w:rsidRPr="00801D45">
        <w:rPr>
          <w:rFonts w:ascii="Times New Roman" w:hAnsi="Times New Roman" w:cs="Times New Roman"/>
          <w:sz w:val="24"/>
          <w:szCs w:val="24"/>
        </w:rPr>
        <w:t xml:space="preserve"> Currently it is offered to those who work in ‘challenging schools’ where life is </w:t>
      </w:r>
      <w:r w:rsidR="005A27C8">
        <w:rPr>
          <w:rFonts w:ascii="Times New Roman" w:hAnsi="Times New Roman" w:cs="Times New Roman"/>
          <w:sz w:val="24"/>
          <w:szCs w:val="24"/>
        </w:rPr>
        <w:t xml:space="preserve">particularly </w:t>
      </w:r>
      <w:r w:rsidR="009E3814" w:rsidRPr="00801D45">
        <w:rPr>
          <w:rFonts w:ascii="Times New Roman" w:hAnsi="Times New Roman" w:cs="Times New Roman"/>
          <w:sz w:val="24"/>
          <w:szCs w:val="24"/>
        </w:rPr>
        <w:t xml:space="preserve">stressful. Supervision is offered to manage the stress, but the stress is created in the macro world of funding cuts, constant policy initiatives and relentless inspection – all rooted in the discourses of </w:t>
      </w:r>
      <w:r w:rsidR="005A27C8">
        <w:rPr>
          <w:rFonts w:ascii="Times New Roman" w:hAnsi="Times New Roman" w:cs="Times New Roman"/>
          <w:sz w:val="24"/>
          <w:szCs w:val="24"/>
        </w:rPr>
        <w:t xml:space="preserve">school effectiveness </w:t>
      </w:r>
      <w:r w:rsidR="009E3814" w:rsidRPr="00801D45">
        <w:rPr>
          <w:rFonts w:ascii="Times New Roman" w:hAnsi="Times New Roman" w:cs="Times New Roman"/>
          <w:sz w:val="24"/>
          <w:szCs w:val="24"/>
        </w:rPr>
        <w:t>and standards. At the local and school level t</w:t>
      </w:r>
      <w:r w:rsidRPr="00801D45">
        <w:rPr>
          <w:rFonts w:ascii="Times New Roman" w:hAnsi="Times New Roman" w:cs="Times New Roman"/>
          <w:sz w:val="24"/>
          <w:szCs w:val="24"/>
        </w:rPr>
        <w:t xml:space="preserve">here are a number of powerful discourses that shape professional practice. One of these is an instrumental discourse that suggests that ‘getting on with the job’ is paramount, but this shuts out the need to question what that job is: in other </w:t>
      </w:r>
      <w:r w:rsidR="009E3814" w:rsidRPr="00801D45">
        <w:rPr>
          <w:rFonts w:ascii="Times New Roman" w:hAnsi="Times New Roman" w:cs="Times New Roman"/>
          <w:sz w:val="24"/>
          <w:szCs w:val="24"/>
        </w:rPr>
        <w:t>words,</w:t>
      </w:r>
      <w:r w:rsidRPr="00801D45">
        <w:rPr>
          <w:rFonts w:ascii="Times New Roman" w:hAnsi="Times New Roman" w:cs="Times New Roman"/>
          <w:sz w:val="24"/>
          <w:szCs w:val="24"/>
        </w:rPr>
        <w:t xml:space="preserve"> effectiveness measured in targets and outcomes can mask the human costs of this prevailing view. This may conflict with a discourse that promotes work/life balance and the need take care of self in order to take care of others</w:t>
      </w:r>
      <w:r w:rsidR="005A27C8">
        <w:rPr>
          <w:rFonts w:ascii="Times New Roman" w:hAnsi="Times New Roman" w:cs="Times New Roman"/>
          <w:sz w:val="24"/>
          <w:szCs w:val="24"/>
        </w:rPr>
        <w:t xml:space="preserve"> (seen as vital in the study)</w:t>
      </w:r>
      <w:r w:rsidRPr="00801D45">
        <w:rPr>
          <w:rFonts w:ascii="Times New Roman" w:hAnsi="Times New Roman" w:cs="Times New Roman"/>
          <w:sz w:val="24"/>
          <w:szCs w:val="24"/>
        </w:rPr>
        <w:t xml:space="preserve">. Such powerful discourses, often in tension, can constitute an institutional </w:t>
      </w:r>
      <w:r w:rsidRPr="00801D45">
        <w:rPr>
          <w:rFonts w:ascii="Times New Roman" w:hAnsi="Times New Roman" w:cs="Times New Roman"/>
          <w:i/>
          <w:sz w:val="24"/>
          <w:szCs w:val="24"/>
        </w:rPr>
        <w:t>regime of truth</w:t>
      </w:r>
      <w:r w:rsidRPr="00801D45">
        <w:rPr>
          <w:rFonts w:ascii="Times New Roman" w:hAnsi="Times New Roman" w:cs="Times New Roman"/>
          <w:sz w:val="24"/>
          <w:szCs w:val="24"/>
        </w:rPr>
        <w:t xml:space="preserve">, ‘the types of discourses which it accepts and makes </w:t>
      </w:r>
      <w:r w:rsidR="005A27C8">
        <w:rPr>
          <w:rFonts w:ascii="Times New Roman" w:hAnsi="Times New Roman" w:cs="Times New Roman"/>
          <w:sz w:val="24"/>
          <w:szCs w:val="24"/>
        </w:rPr>
        <w:t>function as true’ (Barker, 1998, p.</w:t>
      </w:r>
      <w:r w:rsidRPr="00801D45">
        <w:rPr>
          <w:rFonts w:ascii="Times New Roman" w:hAnsi="Times New Roman" w:cs="Times New Roman"/>
          <w:sz w:val="24"/>
          <w:szCs w:val="24"/>
        </w:rPr>
        <w:t>93). Such ‘truths’ need to be examined in the context of the participants’ daily struggles to be omnipotent school leaders.</w:t>
      </w:r>
      <w:r w:rsidR="002A16EC" w:rsidRPr="00801D45">
        <w:rPr>
          <w:rFonts w:ascii="Times New Roman" w:hAnsi="Times New Roman" w:cs="Times New Roman"/>
          <w:sz w:val="24"/>
          <w:szCs w:val="24"/>
        </w:rPr>
        <w:t xml:space="preserve"> However, all the participants in our study spoke warmly about the restorative and supportive function of the practice on both a professional and personal level. </w:t>
      </w:r>
      <w:r w:rsidR="0073402D" w:rsidRPr="00801D45">
        <w:rPr>
          <w:rFonts w:ascii="Times New Roman" w:hAnsi="Times New Roman" w:cs="Times New Roman"/>
          <w:sz w:val="24"/>
          <w:szCs w:val="24"/>
        </w:rPr>
        <w:t xml:space="preserve">But </w:t>
      </w:r>
      <w:r w:rsidR="00801D45" w:rsidRPr="00801D45">
        <w:rPr>
          <w:rFonts w:ascii="Times New Roman" w:hAnsi="Times New Roman" w:cs="Times New Roman"/>
          <w:sz w:val="24"/>
          <w:szCs w:val="24"/>
        </w:rPr>
        <w:t>what might be the disadvantages as the service develops and continues within schools and /or is developed within our own HE institution (to be piloted in the coming year)?</w:t>
      </w:r>
      <w:r w:rsidR="002A16EC" w:rsidRPr="00801D45">
        <w:rPr>
          <w:rFonts w:ascii="Times New Roman" w:hAnsi="Times New Roman" w:cs="Times New Roman"/>
          <w:sz w:val="24"/>
          <w:szCs w:val="24"/>
        </w:rPr>
        <w:t xml:space="preserve">  </w:t>
      </w:r>
    </w:p>
    <w:p w:rsidR="00584D25" w:rsidRPr="00801D45" w:rsidRDefault="00801D45" w:rsidP="00801D45">
      <w:pPr>
        <w:pStyle w:val="Header"/>
        <w:jc w:val="both"/>
        <w:rPr>
          <w:rFonts w:ascii="Times New Roman" w:hAnsi="Times New Roman" w:cs="Times New Roman"/>
          <w:sz w:val="24"/>
          <w:szCs w:val="24"/>
        </w:rPr>
      </w:pPr>
      <w:r>
        <w:rPr>
          <w:rFonts w:ascii="Times New Roman" w:hAnsi="Times New Roman" w:cs="Times New Roman"/>
          <w:b/>
          <w:sz w:val="24"/>
          <w:szCs w:val="24"/>
        </w:rPr>
        <w:tab/>
        <w:t xml:space="preserve">          </w:t>
      </w:r>
      <w:r w:rsidR="0073402D" w:rsidRPr="00801D45">
        <w:rPr>
          <w:rFonts w:ascii="Times New Roman" w:hAnsi="Times New Roman" w:cs="Times New Roman"/>
          <w:sz w:val="24"/>
          <w:szCs w:val="24"/>
        </w:rPr>
        <w:t>Feltham regards supervision as an institution that can lead to ‘infantilisation’ and states ‘We might have learned from Foucault and others the dangers of</w:t>
      </w:r>
      <w:r>
        <w:rPr>
          <w:rFonts w:ascii="Times New Roman" w:hAnsi="Times New Roman" w:cs="Times New Roman"/>
          <w:sz w:val="24"/>
          <w:szCs w:val="24"/>
        </w:rPr>
        <w:t xml:space="preserve"> a surveillance culture’ (2002a, p.</w:t>
      </w:r>
      <w:r w:rsidR="0073402D" w:rsidRPr="00801D45">
        <w:rPr>
          <w:rFonts w:ascii="Times New Roman" w:hAnsi="Times New Roman" w:cs="Times New Roman"/>
          <w:sz w:val="24"/>
          <w:szCs w:val="24"/>
        </w:rPr>
        <w:t>27).</w:t>
      </w:r>
      <w:r>
        <w:rPr>
          <w:rFonts w:ascii="Times New Roman" w:hAnsi="Times New Roman" w:cs="Times New Roman"/>
          <w:sz w:val="24"/>
          <w:szCs w:val="24"/>
        </w:rPr>
        <w:t xml:space="preserve"> </w:t>
      </w:r>
      <w:r w:rsidR="0073402D" w:rsidRPr="00801D45">
        <w:rPr>
          <w:rFonts w:ascii="Times New Roman" w:hAnsi="Times New Roman" w:cs="Times New Roman"/>
          <w:sz w:val="24"/>
          <w:szCs w:val="24"/>
        </w:rPr>
        <w:t>This reminds us of the need to examine the assumptions inherent in our thinking ab</w:t>
      </w:r>
      <w:r>
        <w:rPr>
          <w:rFonts w:ascii="Times New Roman" w:hAnsi="Times New Roman" w:cs="Times New Roman"/>
          <w:sz w:val="24"/>
          <w:szCs w:val="24"/>
        </w:rPr>
        <w:t xml:space="preserve">out the ‘virtue’ of clinical </w:t>
      </w:r>
      <w:r w:rsidR="0073402D" w:rsidRPr="00801D45">
        <w:rPr>
          <w:rFonts w:ascii="Times New Roman" w:hAnsi="Times New Roman" w:cs="Times New Roman"/>
          <w:sz w:val="24"/>
          <w:szCs w:val="24"/>
        </w:rPr>
        <w:t xml:space="preserve">supervision. And, </w:t>
      </w:r>
      <w:r w:rsidR="005A27C8">
        <w:rPr>
          <w:rFonts w:ascii="Times New Roman" w:hAnsi="Times New Roman" w:cs="Times New Roman"/>
          <w:sz w:val="24"/>
          <w:szCs w:val="24"/>
        </w:rPr>
        <w:t xml:space="preserve">also </w:t>
      </w:r>
      <w:r w:rsidR="0073402D" w:rsidRPr="00801D45">
        <w:rPr>
          <w:rFonts w:ascii="Times New Roman" w:hAnsi="Times New Roman" w:cs="Times New Roman"/>
          <w:sz w:val="24"/>
          <w:szCs w:val="24"/>
        </w:rPr>
        <w:t>to question how supervision could itself be viewed as an aspect of Foucault’s notion of power and the products of power, as exercised through the governing practices of self-regulation, self-improvement and self-development (Edwards, 1997). This ‘governmentality’ works through educating people to govern themselves rather than thr</w:t>
      </w:r>
      <w:r w:rsidR="00881FE0">
        <w:rPr>
          <w:rFonts w:ascii="Times New Roman" w:hAnsi="Times New Roman" w:cs="Times New Roman"/>
          <w:sz w:val="24"/>
          <w:szCs w:val="24"/>
        </w:rPr>
        <w:t>ough coercion – ‘</w:t>
      </w:r>
      <w:r w:rsidR="0073402D" w:rsidRPr="00801D45">
        <w:rPr>
          <w:rFonts w:ascii="Times New Roman" w:hAnsi="Times New Roman" w:cs="Times New Roman"/>
          <w:sz w:val="24"/>
          <w:szCs w:val="24"/>
        </w:rPr>
        <w:t>Power is exercised through seduction rather than repression</w:t>
      </w:r>
      <w:r>
        <w:rPr>
          <w:rFonts w:ascii="Times New Roman" w:hAnsi="Times New Roman" w:cs="Times New Roman"/>
          <w:sz w:val="24"/>
          <w:szCs w:val="24"/>
        </w:rPr>
        <w:t>’ (1997, p.</w:t>
      </w:r>
      <w:r w:rsidR="0073402D" w:rsidRPr="00801D45">
        <w:rPr>
          <w:rFonts w:ascii="Times New Roman" w:hAnsi="Times New Roman" w:cs="Times New Roman"/>
          <w:sz w:val="24"/>
          <w:szCs w:val="24"/>
        </w:rPr>
        <w:t>9).</w:t>
      </w:r>
      <w:r>
        <w:rPr>
          <w:rFonts w:ascii="Times New Roman" w:hAnsi="Times New Roman" w:cs="Times New Roman"/>
          <w:sz w:val="24"/>
          <w:szCs w:val="24"/>
        </w:rPr>
        <w:t xml:space="preserve"> </w:t>
      </w:r>
      <w:r w:rsidR="0073402D" w:rsidRPr="00801D45">
        <w:rPr>
          <w:rFonts w:ascii="Times New Roman" w:hAnsi="Times New Roman" w:cs="Times New Roman"/>
          <w:sz w:val="24"/>
          <w:szCs w:val="24"/>
        </w:rPr>
        <w:t>Edwards explores the concept of power and discourse whilst looking at reflective practice and the decline in professional autonomy. This is particularly importa</w:t>
      </w:r>
      <w:r>
        <w:rPr>
          <w:rFonts w:ascii="Times New Roman" w:hAnsi="Times New Roman" w:cs="Times New Roman"/>
          <w:sz w:val="24"/>
          <w:szCs w:val="24"/>
        </w:rPr>
        <w:t xml:space="preserve">nt when considering </w:t>
      </w:r>
      <w:r w:rsidR="0073402D" w:rsidRPr="00801D45">
        <w:rPr>
          <w:rFonts w:ascii="Times New Roman" w:hAnsi="Times New Roman" w:cs="Times New Roman"/>
          <w:sz w:val="24"/>
          <w:szCs w:val="24"/>
        </w:rPr>
        <w:t xml:space="preserve">supervision as an arena for identifying strategies for </w:t>
      </w:r>
      <w:r>
        <w:rPr>
          <w:rFonts w:ascii="Times New Roman" w:hAnsi="Times New Roman" w:cs="Times New Roman"/>
          <w:sz w:val="24"/>
          <w:szCs w:val="24"/>
        </w:rPr>
        <w:t>the se</w:t>
      </w:r>
      <w:r w:rsidR="005A27C8">
        <w:rPr>
          <w:rFonts w:ascii="Times New Roman" w:hAnsi="Times New Roman" w:cs="Times New Roman"/>
          <w:sz w:val="24"/>
          <w:szCs w:val="24"/>
        </w:rPr>
        <w:t>lf-development of the school leader</w:t>
      </w:r>
      <w:r w:rsidR="0073402D" w:rsidRPr="00801D45">
        <w:rPr>
          <w:rFonts w:ascii="Times New Roman" w:hAnsi="Times New Roman" w:cs="Times New Roman"/>
          <w:sz w:val="24"/>
          <w:szCs w:val="24"/>
        </w:rPr>
        <w:t xml:space="preserve">.  </w:t>
      </w:r>
    </w:p>
    <w:p w:rsidR="0073402D" w:rsidRPr="00801D45" w:rsidRDefault="00801D45" w:rsidP="00DE45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3402D" w:rsidRPr="00801D45">
        <w:rPr>
          <w:rFonts w:ascii="Times New Roman" w:hAnsi="Times New Roman" w:cs="Times New Roman"/>
          <w:sz w:val="24"/>
          <w:szCs w:val="24"/>
        </w:rPr>
        <w:t xml:space="preserve">n relation to the mandatory practice of supervision within counselling, Feltham (2002b) argues that the ‘must’ imperative is likely to lead to some practitioners taking a negative view of supervision. </w:t>
      </w:r>
      <w:r w:rsidR="00771073">
        <w:rPr>
          <w:rFonts w:ascii="Times New Roman" w:hAnsi="Times New Roman" w:cs="Times New Roman"/>
          <w:sz w:val="24"/>
          <w:szCs w:val="24"/>
        </w:rPr>
        <w:t>R</w:t>
      </w:r>
      <w:r w:rsidR="0073402D" w:rsidRPr="00801D45">
        <w:rPr>
          <w:rFonts w:ascii="Times New Roman" w:hAnsi="Times New Roman" w:cs="Times New Roman"/>
          <w:sz w:val="24"/>
          <w:szCs w:val="24"/>
        </w:rPr>
        <w:t xml:space="preserve">esistance is constrained by the imperative to attend, but </w:t>
      </w:r>
      <w:r w:rsidR="00771073">
        <w:rPr>
          <w:rFonts w:ascii="Times New Roman" w:hAnsi="Times New Roman" w:cs="Times New Roman"/>
          <w:sz w:val="24"/>
          <w:szCs w:val="24"/>
        </w:rPr>
        <w:t xml:space="preserve">‘withdrawal’ within the session, </w:t>
      </w:r>
      <w:r w:rsidR="0073402D" w:rsidRPr="00801D45">
        <w:rPr>
          <w:rFonts w:ascii="Times New Roman" w:hAnsi="Times New Roman" w:cs="Times New Roman"/>
          <w:sz w:val="24"/>
          <w:szCs w:val="24"/>
        </w:rPr>
        <w:t xml:space="preserve">undermines the </w:t>
      </w:r>
      <w:r w:rsidR="0073402D" w:rsidRPr="005A27C8">
        <w:rPr>
          <w:rFonts w:ascii="Times New Roman" w:hAnsi="Times New Roman" w:cs="Times New Roman"/>
          <w:bCs/>
          <w:sz w:val="24"/>
          <w:szCs w:val="24"/>
        </w:rPr>
        <w:t>purpose</w:t>
      </w:r>
      <w:r w:rsidR="0073402D" w:rsidRPr="00801D45">
        <w:rPr>
          <w:rFonts w:ascii="Times New Roman" w:hAnsi="Times New Roman" w:cs="Times New Roman"/>
          <w:sz w:val="24"/>
          <w:szCs w:val="24"/>
        </w:rPr>
        <w:t xml:space="preserve"> of supervision, particularly wh</w:t>
      </w:r>
      <w:r w:rsidR="00A53BC1">
        <w:rPr>
          <w:rFonts w:ascii="Times New Roman" w:hAnsi="Times New Roman" w:cs="Times New Roman"/>
          <w:sz w:val="24"/>
          <w:szCs w:val="24"/>
        </w:rPr>
        <w:t xml:space="preserve">ere this is imposed </w:t>
      </w:r>
      <w:r w:rsidR="0073402D" w:rsidRPr="00801D45">
        <w:rPr>
          <w:rFonts w:ascii="Times New Roman" w:hAnsi="Times New Roman" w:cs="Times New Roman"/>
          <w:sz w:val="24"/>
          <w:szCs w:val="24"/>
        </w:rPr>
        <w:t>and not negotiated with the individual practitioner.</w:t>
      </w:r>
      <w:r>
        <w:rPr>
          <w:rFonts w:ascii="Times New Roman" w:hAnsi="Times New Roman" w:cs="Times New Roman"/>
          <w:sz w:val="24"/>
          <w:szCs w:val="24"/>
        </w:rPr>
        <w:t xml:space="preserve"> The caution here is that supervision can be viewed as disciplinary practice. </w:t>
      </w:r>
      <w:r w:rsidR="0073402D" w:rsidRPr="00801D45">
        <w:rPr>
          <w:rFonts w:ascii="Times New Roman" w:hAnsi="Times New Roman" w:cs="Times New Roman"/>
          <w:sz w:val="24"/>
          <w:szCs w:val="24"/>
        </w:rPr>
        <w:t xml:space="preserve">Power </w:t>
      </w:r>
      <w:r w:rsidR="00A53BC1">
        <w:rPr>
          <w:rFonts w:ascii="Times New Roman" w:hAnsi="Times New Roman" w:cs="Times New Roman"/>
          <w:sz w:val="24"/>
          <w:szCs w:val="24"/>
        </w:rPr>
        <w:t xml:space="preserve">is exerted in the need to attend: </w:t>
      </w:r>
      <w:r w:rsidR="0073402D" w:rsidRPr="00801D45">
        <w:rPr>
          <w:rFonts w:ascii="Times New Roman" w:hAnsi="Times New Roman" w:cs="Times New Roman"/>
          <w:sz w:val="24"/>
          <w:szCs w:val="24"/>
        </w:rPr>
        <w:t xml:space="preserve">‘It is not possible for power to be exercised without knowledge, it is impossible for knowledge not to </w:t>
      </w:r>
      <w:r>
        <w:rPr>
          <w:rFonts w:ascii="Times New Roman" w:hAnsi="Times New Roman" w:cs="Times New Roman"/>
          <w:sz w:val="24"/>
          <w:szCs w:val="24"/>
        </w:rPr>
        <w:t>engender power’ (Foucault, 1980, p.</w:t>
      </w:r>
      <w:r w:rsidR="0073402D" w:rsidRPr="00801D45">
        <w:rPr>
          <w:rFonts w:ascii="Times New Roman" w:hAnsi="Times New Roman" w:cs="Times New Roman"/>
          <w:sz w:val="24"/>
          <w:szCs w:val="24"/>
        </w:rPr>
        <w:t>52)</w:t>
      </w:r>
      <w:r>
        <w:rPr>
          <w:rFonts w:ascii="Times New Roman" w:hAnsi="Times New Roman" w:cs="Times New Roman"/>
          <w:sz w:val="24"/>
          <w:szCs w:val="24"/>
        </w:rPr>
        <w:t xml:space="preserve">. </w:t>
      </w:r>
      <w:r w:rsidR="0073402D" w:rsidRPr="00801D45">
        <w:rPr>
          <w:rFonts w:ascii="Times New Roman" w:hAnsi="Times New Roman" w:cs="Times New Roman"/>
          <w:sz w:val="24"/>
          <w:szCs w:val="24"/>
        </w:rPr>
        <w:t>Knowledge is required of subjects (for example, via government sta</w:t>
      </w:r>
      <w:r w:rsidR="00A53BC1">
        <w:rPr>
          <w:rFonts w:ascii="Times New Roman" w:hAnsi="Times New Roman" w:cs="Times New Roman"/>
          <w:sz w:val="24"/>
          <w:szCs w:val="24"/>
        </w:rPr>
        <w:t>tistical surveys,</w:t>
      </w:r>
      <w:r w:rsidR="0073402D" w:rsidRPr="00801D45">
        <w:rPr>
          <w:rFonts w:ascii="Times New Roman" w:hAnsi="Times New Roman" w:cs="Times New Roman"/>
          <w:sz w:val="24"/>
          <w:szCs w:val="24"/>
        </w:rPr>
        <w:t xml:space="preserve"> educational reports and so on) in order for power to be exercised. In this sense power governs through knowledge of the </w:t>
      </w:r>
      <w:r w:rsidR="00A53BC1">
        <w:rPr>
          <w:rFonts w:ascii="Times New Roman" w:hAnsi="Times New Roman" w:cs="Times New Roman"/>
          <w:sz w:val="24"/>
          <w:szCs w:val="24"/>
        </w:rPr>
        <w:t xml:space="preserve">those in the sector, </w:t>
      </w:r>
      <w:r w:rsidR="0073402D" w:rsidRPr="00801D45">
        <w:rPr>
          <w:rFonts w:ascii="Times New Roman" w:hAnsi="Times New Roman" w:cs="Times New Roman"/>
          <w:sz w:val="24"/>
          <w:szCs w:val="24"/>
        </w:rPr>
        <w:t>but is internalised by individuals who are culturally socialised within cultural institutions. This socialisation leads to mechanisms of self-surveillance where practitioners consent to the operations of governmentality. Atkinson, considering how this functions in education, calls this ‘the collusion in our own oppress</w:t>
      </w:r>
      <w:r w:rsidR="005A27C8">
        <w:rPr>
          <w:rFonts w:ascii="Times New Roman" w:hAnsi="Times New Roman" w:cs="Times New Roman"/>
          <w:sz w:val="24"/>
          <w:szCs w:val="24"/>
        </w:rPr>
        <w:t>ion’ (2003, p.</w:t>
      </w:r>
      <w:r>
        <w:rPr>
          <w:rFonts w:ascii="Times New Roman" w:hAnsi="Times New Roman" w:cs="Times New Roman"/>
          <w:sz w:val="24"/>
          <w:szCs w:val="24"/>
        </w:rPr>
        <w:t>9). In relation to the study of clinical</w:t>
      </w:r>
      <w:r w:rsidR="0073402D" w:rsidRPr="00801D45">
        <w:rPr>
          <w:rFonts w:ascii="Times New Roman" w:hAnsi="Times New Roman" w:cs="Times New Roman"/>
          <w:sz w:val="24"/>
          <w:szCs w:val="24"/>
        </w:rPr>
        <w:t xml:space="preserve"> supervision </w:t>
      </w:r>
      <w:r>
        <w:rPr>
          <w:rFonts w:ascii="Times New Roman" w:hAnsi="Times New Roman" w:cs="Times New Roman"/>
          <w:sz w:val="24"/>
          <w:szCs w:val="24"/>
        </w:rPr>
        <w:t>with school leaders, this returns</w:t>
      </w:r>
      <w:r w:rsidR="0073402D" w:rsidRPr="00801D45">
        <w:rPr>
          <w:rFonts w:ascii="Times New Roman" w:hAnsi="Times New Roman" w:cs="Times New Roman"/>
          <w:sz w:val="24"/>
          <w:szCs w:val="24"/>
        </w:rPr>
        <w:t xml:space="preserve"> to questioning the ‘need’ fo</w:t>
      </w:r>
      <w:r w:rsidR="00DE4542">
        <w:rPr>
          <w:rFonts w:ascii="Times New Roman" w:hAnsi="Times New Roman" w:cs="Times New Roman"/>
          <w:sz w:val="24"/>
          <w:szCs w:val="24"/>
        </w:rPr>
        <w:t xml:space="preserve">r the practice.  Could clinical </w:t>
      </w:r>
      <w:r w:rsidR="0073402D" w:rsidRPr="00801D45">
        <w:rPr>
          <w:rFonts w:ascii="Times New Roman" w:hAnsi="Times New Roman" w:cs="Times New Roman"/>
          <w:sz w:val="24"/>
          <w:szCs w:val="24"/>
        </w:rPr>
        <w:t xml:space="preserve">supervision </w:t>
      </w:r>
      <w:r w:rsidR="00DE4542">
        <w:rPr>
          <w:rFonts w:ascii="Times New Roman" w:hAnsi="Times New Roman" w:cs="Times New Roman"/>
          <w:sz w:val="24"/>
          <w:szCs w:val="24"/>
        </w:rPr>
        <w:t xml:space="preserve">become </w:t>
      </w:r>
      <w:r w:rsidR="0073402D" w:rsidRPr="00801D45">
        <w:rPr>
          <w:rFonts w:ascii="Times New Roman" w:hAnsi="Times New Roman" w:cs="Times New Roman"/>
          <w:sz w:val="24"/>
          <w:szCs w:val="24"/>
        </w:rPr>
        <w:t>a form of governmentality and a self-disciplining practice</w:t>
      </w:r>
      <w:r w:rsidR="00DE4542">
        <w:rPr>
          <w:rFonts w:ascii="Times New Roman" w:hAnsi="Times New Roman" w:cs="Times New Roman"/>
          <w:sz w:val="24"/>
          <w:szCs w:val="24"/>
        </w:rPr>
        <w:t xml:space="preserve"> if seen as way of increasing competence to meet standards, and to retain senior leaders in school</w:t>
      </w:r>
      <w:r w:rsidR="0073402D" w:rsidRPr="00801D45">
        <w:rPr>
          <w:rFonts w:ascii="Times New Roman" w:hAnsi="Times New Roman" w:cs="Times New Roman"/>
          <w:sz w:val="24"/>
          <w:szCs w:val="24"/>
        </w:rPr>
        <w:t>?</w:t>
      </w:r>
      <w:r w:rsidR="00DE4542">
        <w:rPr>
          <w:rFonts w:ascii="Times New Roman" w:hAnsi="Times New Roman" w:cs="Times New Roman"/>
          <w:sz w:val="24"/>
          <w:szCs w:val="24"/>
        </w:rPr>
        <w:t xml:space="preserve"> </w:t>
      </w:r>
      <w:r w:rsidR="00DE4542">
        <w:rPr>
          <w:rFonts w:ascii="Times New Roman" w:hAnsi="Times New Roman" w:cs="Times New Roman"/>
          <w:sz w:val="24"/>
          <w:szCs w:val="24"/>
        </w:rPr>
        <w:lastRenderedPageBreak/>
        <w:t>Where supervision is offered and accepted this shifts the responsibility for effective ‘performance’ back to the individual and can ignore the wider social and political context that make</w:t>
      </w:r>
      <w:r w:rsidR="005A27C8">
        <w:rPr>
          <w:rFonts w:ascii="Times New Roman" w:hAnsi="Times New Roman" w:cs="Times New Roman"/>
          <w:sz w:val="24"/>
          <w:szCs w:val="24"/>
        </w:rPr>
        <w:t>s</w:t>
      </w:r>
      <w:r w:rsidR="00DE4542">
        <w:rPr>
          <w:rFonts w:ascii="Times New Roman" w:hAnsi="Times New Roman" w:cs="Times New Roman"/>
          <w:sz w:val="24"/>
          <w:szCs w:val="24"/>
        </w:rPr>
        <w:t xml:space="preserve"> the job highly stressful and unreasonably demanding. </w:t>
      </w:r>
      <w:r w:rsidR="0073402D" w:rsidRPr="00801D45">
        <w:rPr>
          <w:rFonts w:ascii="Times New Roman" w:hAnsi="Times New Roman" w:cs="Times New Roman"/>
          <w:sz w:val="24"/>
          <w:szCs w:val="24"/>
        </w:rPr>
        <w:t xml:space="preserve"> </w:t>
      </w:r>
      <w:r w:rsidR="00DE4542">
        <w:rPr>
          <w:rFonts w:ascii="Times New Roman" w:hAnsi="Times New Roman" w:cs="Times New Roman"/>
          <w:sz w:val="24"/>
          <w:szCs w:val="24"/>
        </w:rPr>
        <w:t>There are powerful discourses ‘at work’ for senior school leaders, which govern the experience of both their working lives and have consequences in their personal lives (as indicated by our research participants).</w:t>
      </w:r>
    </w:p>
    <w:p w:rsidR="00201605" w:rsidRDefault="00DE4542" w:rsidP="004240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Foucault taught us that where there is power there is resistance, but </w:t>
      </w:r>
      <w:r w:rsidR="0073402D" w:rsidRPr="00801D45">
        <w:rPr>
          <w:rFonts w:ascii="Times New Roman" w:hAnsi="Times New Roman" w:cs="Times New Roman"/>
          <w:sz w:val="24"/>
          <w:szCs w:val="24"/>
        </w:rPr>
        <w:t>resistance at a macro level is dependent on having a powerful voice. In order to survive</w:t>
      </w:r>
      <w:r>
        <w:rPr>
          <w:rFonts w:ascii="Times New Roman" w:hAnsi="Times New Roman" w:cs="Times New Roman"/>
          <w:sz w:val="24"/>
          <w:szCs w:val="24"/>
        </w:rPr>
        <w:t xml:space="preserve"> many school </w:t>
      </w:r>
      <w:r w:rsidR="00976ECC">
        <w:rPr>
          <w:rFonts w:ascii="Times New Roman" w:hAnsi="Times New Roman" w:cs="Times New Roman"/>
          <w:sz w:val="24"/>
          <w:szCs w:val="24"/>
        </w:rPr>
        <w:t>leaders,</w:t>
      </w:r>
      <w:r>
        <w:rPr>
          <w:rFonts w:ascii="Times New Roman" w:hAnsi="Times New Roman" w:cs="Times New Roman"/>
          <w:sz w:val="24"/>
          <w:szCs w:val="24"/>
        </w:rPr>
        <w:t xml:space="preserve"> </w:t>
      </w:r>
      <w:r w:rsidRPr="00801D45">
        <w:rPr>
          <w:rFonts w:ascii="Times New Roman" w:hAnsi="Times New Roman" w:cs="Times New Roman"/>
          <w:sz w:val="24"/>
          <w:szCs w:val="24"/>
        </w:rPr>
        <w:t>find</w:t>
      </w:r>
      <w:r w:rsidR="0073402D" w:rsidRPr="00801D45">
        <w:rPr>
          <w:rFonts w:ascii="Times New Roman" w:hAnsi="Times New Roman" w:cs="Times New Roman"/>
          <w:sz w:val="24"/>
          <w:szCs w:val="24"/>
        </w:rPr>
        <w:t xml:space="preserve"> they must comply with, rather th</w:t>
      </w:r>
      <w:r w:rsidR="005A27C8">
        <w:rPr>
          <w:rFonts w:ascii="Times New Roman" w:hAnsi="Times New Roman" w:cs="Times New Roman"/>
          <w:sz w:val="24"/>
          <w:szCs w:val="24"/>
        </w:rPr>
        <w:t>an resist policy. Rowland (2003, p.</w:t>
      </w:r>
      <w:r w:rsidR="0073402D" w:rsidRPr="00801D45">
        <w:rPr>
          <w:rFonts w:ascii="Times New Roman" w:hAnsi="Times New Roman" w:cs="Times New Roman"/>
          <w:sz w:val="24"/>
          <w:szCs w:val="24"/>
        </w:rPr>
        <w:t>13) argues that ‘compliance, rather than rational debate’ has become the response to government strategie</w:t>
      </w:r>
      <w:r>
        <w:rPr>
          <w:rFonts w:ascii="Times New Roman" w:hAnsi="Times New Roman" w:cs="Times New Roman"/>
          <w:sz w:val="24"/>
          <w:szCs w:val="24"/>
        </w:rPr>
        <w:t>s within educational settings</w:t>
      </w:r>
      <w:r w:rsidR="00B612B2">
        <w:rPr>
          <w:rFonts w:ascii="Times New Roman" w:hAnsi="Times New Roman" w:cs="Times New Roman"/>
          <w:sz w:val="24"/>
          <w:szCs w:val="24"/>
        </w:rPr>
        <w:t xml:space="preserve">. </w:t>
      </w:r>
      <w:r w:rsidR="0073402D" w:rsidRPr="00801D45">
        <w:rPr>
          <w:rFonts w:ascii="Times New Roman" w:hAnsi="Times New Roman" w:cs="Times New Roman"/>
          <w:sz w:val="24"/>
          <w:szCs w:val="24"/>
        </w:rPr>
        <w:t xml:space="preserve">Resistance may be possible ‘at the edges’, but resistance is most likely where subjects are positioned within more powerful discourses (Fairclough, 1995). </w:t>
      </w:r>
      <w:r>
        <w:rPr>
          <w:rFonts w:ascii="Times New Roman" w:hAnsi="Times New Roman" w:cs="Times New Roman"/>
          <w:sz w:val="24"/>
          <w:szCs w:val="24"/>
        </w:rPr>
        <w:t>As supervisors working with school leaders we would not want to become,</w:t>
      </w:r>
      <w:r w:rsidR="0010756B">
        <w:rPr>
          <w:rFonts w:ascii="Times New Roman" w:hAnsi="Times New Roman" w:cs="Times New Roman"/>
          <w:sz w:val="24"/>
          <w:szCs w:val="24"/>
        </w:rPr>
        <w:t xml:space="preserve"> </w:t>
      </w:r>
      <w:r w:rsidR="0073402D" w:rsidRPr="00801D45">
        <w:rPr>
          <w:rFonts w:ascii="Times New Roman" w:hAnsi="Times New Roman" w:cs="Times New Roman"/>
          <w:sz w:val="24"/>
          <w:szCs w:val="24"/>
        </w:rPr>
        <w:t>in Foucault’s terms (1979), the normalised subject that also normalises others.</w:t>
      </w:r>
      <w:r w:rsidR="004240B8">
        <w:rPr>
          <w:rFonts w:ascii="Times New Roman" w:hAnsi="Times New Roman" w:cs="Times New Roman"/>
          <w:sz w:val="24"/>
          <w:szCs w:val="24"/>
        </w:rPr>
        <w:t xml:space="preserve"> Foucault termed the social process of producing citizens with the right </w:t>
      </w:r>
      <w:r w:rsidR="005A27C8">
        <w:rPr>
          <w:rFonts w:ascii="Times New Roman" w:hAnsi="Times New Roman" w:cs="Times New Roman"/>
          <w:sz w:val="24"/>
          <w:szCs w:val="24"/>
        </w:rPr>
        <w:t>attitudes as</w:t>
      </w:r>
      <w:r w:rsidR="004240B8">
        <w:rPr>
          <w:rFonts w:ascii="Times New Roman" w:hAnsi="Times New Roman" w:cs="Times New Roman"/>
          <w:sz w:val="24"/>
          <w:szCs w:val="24"/>
        </w:rPr>
        <w:t xml:space="preserve"> ‘techniques</w:t>
      </w:r>
      <w:r w:rsidR="00B612B2">
        <w:rPr>
          <w:rFonts w:ascii="Times New Roman" w:hAnsi="Times New Roman" w:cs="Times New Roman"/>
          <w:sz w:val="24"/>
          <w:szCs w:val="24"/>
        </w:rPr>
        <w:t xml:space="preserve"> of the self’ (1994, p.87). Thus </w:t>
      </w:r>
      <w:r w:rsidR="004240B8">
        <w:rPr>
          <w:rFonts w:ascii="Times New Roman" w:hAnsi="Times New Roman" w:cs="Times New Roman"/>
          <w:sz w:val="24"/>
          <w:szCs w:val="24"/>
        </w:rPr>
        <w:t xml:space="preserve">procedures such as clinical supervision and reflective practice </w:t>
      </w:r>
      <w:r w:rsidR="00201605">
        <w:rPr>
          <w:rFonts w:ascii="Times New Roman" w:hAnsi="Times New Roman" w:cs="Times New Roman"/>
          <w:sz w:val="24"/>
          <w:szCs w:val="24"/>
        </w:rPr>
        <w:t xml:space="preserve">may </w:t>
      </w:r>
      <w:r w:rsidR="004240B8">
        <w:rPr>
          <w:rFonts w:ascii="Times New Roman" w:hAnsi="Times New Roman" w:cs="Times New Roman"/>
          <w:sz w:val="24"/>
          <w:szCs w:val="24"/>
        </w:rPr>
        <w:t>shape identity through processes of ‘self-mastery and self-knowledge’(</w:t>
      </w:r>
      <w:r w:rsidR="004240B8" w:rsidRPr="00201605">
        <w:rPr>
          <w:rFonts w:ascii="Times New Roman" w:hAnsi="Times New Roman" w:cs="Times New Roman"/>
          <w:i/>
          <w:sz w:val="24"/>
          <w:szCs w:val="24"/>
        </w:rPr>
        <w:t>ibid</w:t>
      </w:r>
      <w:r w:rsidR="004240B8">
        <w:rPr>
          <w:rFonts w:ascii="Times New Roman" w:hAnsi="Times New Roman" w:cs="Times New Roman"/>
          <w:sz w:val="24"/>
          <w:szCs w:val="24"/>
        </w:rPr>
        <w:t xml:space="preserve">). In this way </w:t>
      </w:r>
      <w:r w:rsidR="0073402D" w:rsidRPr="00801D45">
        <w:rPr>
          <w:rFonts w:ascii="Times New Roman" w:hAnsi="Times New Roman" w:cs="Times New Roman"/>
          <w:sz w:val="24"/>
          <w:szCs w:val="24"/>
        </w:rPr>
        <w:t>subjects are disciplined through the ‘normalising’ processes of institutions whose practitioners ‘police</w:t>
      </w:r>
      <w:r w:rsidR="00AC33D3">
        <w:rPr>
          <w:rFonts w:ascii="Times New Roman" w:hAnsi="Times New Roman" w:cs="Times New Roman"/>
          <w:sz w:val="24"/>
          <w:szCs w:val="24"/>
        </w:rPr>
        <w:t>’ themselves (Edwards, 1998</w:t>
      </w:r>
      <w:r w:rsidR="00976ECC">
        <w:rPr>
          <w:rFonts w:ascii="Times New Roman" w:hAnsi="Times New Roman" w:cs="Times New Roman"/>
          <w:sz w:val="24"/>
          <w:szCs w:val="24"/>
        </w:rPr>
        <w:t xml:space="preserve">). </w:t>
      </w:r>
    </w:p>
    <w:p w:rsidR="0073402D" w:rsidRPr="0010756B" w:rsidRDefault="00201605" w:rsidP="004240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service continues and is likely to be extended to other schools, in other areas and within our own institution. The next research project will be biographical interviews to gather richer material. As we develop the work further, we need to be mindful of the prevailing </w:t>
      </w:r>
      <w:r w:rsidR="00B612B2">
        <w:rPr>
          <w:rFonts w:ascii="Times New Roman" w:hAnsi="Times New Roman" w:cs="Times New Roman"/>
          <w:sz w:val="24"/>
          <w:szCs w:val="24"/>
        </w:rPr>
        <w:t>discourses that may</w:t>
      </w:r>
      <w:r>
        <w:rPr>
          <w:rFonts w:ascii="Times New Roman" w:hAnsi="Times New Roman" w:cs="Times New Roman"/>
          <w:sz w:val="24"/>
          <w:szCs w:val="24"/>
        </w:rPr>
        <w:t xml:space="preserve"> influence a supportive, clinical supervision service that can be colonised by forces we might describe as hegemonic. </w:t>
      </w:r>
    </w:p>
    <w:p w:rsidR="00584D25" w:rsidRPr="00801D45" w:rsidRDefault="00584D25" w:rsidP="00801D45">
      <w:pPr>
        <w:spacing w:after="0" w:line="240" w:lineRule="auto"/>
        <w:jc w:val="both"/>
        <w:rPr>
          <w:rFonts w:ascii="Times New Roman" w:hAnsi="Times New Roman" w:cs="Times New Roman"/>
          <w:b/>
          <w:sz w:val="24"/>
          <w:szCs w:val="24"/>
        </w:rPr>
      </w:pPr>
    </w:p>
    <w:p w:rsidR="00584D25" w:rsidRPr="00801D45" w:rsidRDefault="00584D25" w:rsidP="00801D45">
      <w:pPr>
        <w:spacing w:after="0" w:line="240" w:lineRule="auto"/>
        <w:jc w:val="both"/>
        <w:rPr>
          <w:rFonts w:ascii="Times New Roman" w:hAnsi="Times New Roman" w:cs="Times New Roman"/>
          <w:b/>
          <w:sz w:val="24"/>
          <w:szCs w:val="24"/>
        </w:rPr>
      </w:pPr>
    </w:p>
    <w:p w:rsidR="00E74C5E" w:rsidRDefault="00E74C5E" w:rsidP="00801D45">
      <w:pPr>
        <w:spacing w:after="0" w:line="240" w:lineRule="auto"/>
        <w:jc w:val="both"/>
        <w:rPr>
          <w:rFonts w:ascii="Times New Roman" w:hAnsi="Times New Roman" w:cs="Times New Roman"/>
          <w:b/>
          <w:sz w:val="24"/>
          <w:szCs w:val="24"/>
        </w:rPr>
      </w:pPr>
      <w:r w:rsidRPr="00801D45">
        <w:rPr>
          <w:rFonts w:ascii="Times New Roman" w:hAnsi="Times New Roman" w:cs="Times New Roman"/>
          <w:b/>
          <w:sz w:val="24"/>
          <w:szCs w:val="24"/>
        </w:rPr>
        <w:t xml:space="preserve">References </w:t>
      </w:r>
    </w:p>
    <w:p w:rsidR="005D6083" w:rsidRDefault="001A7F7E" w:rsidP="001A7F7E">
      <w:pPr>
        <w:spacing w:after="0" w:line="240" w:lineRule="auto"/>
        <w:rPr>
          <w:rFonts w:ascii="Times New Roman" w:hAnsi="Times New Roman"/>
          <w:sz w:val="24"/>
        </w:rPr>
      </w:pPr>
      <w:r>
        <w:rPr>
          <w:rFonts w:ascii="Times New Roman" w:hAnsi="Times New Roman"/>
          <w:sz w:val="24"/>
        </w:rPr>
        <w:t xml:space="preserve">Atkinson, E. (2003) </w:t>
      </w:r>
      <w:r w:rsidR="005D6083">
        <w:rPr>
          <w:rFonts w:ascii="Times New Roman" w:hAnsi="Times New Roman"/>
          <w:sz w:val="24"/>
        </w:rPr>
        <w:t>Education, postmodernism a</w:t>
      </w:r>
      <w:r>
        <w:rPr>
          <w:rFonts w:ascii="Times New Roman" w:hAnsi="Times New Roman"/>
          <w:sz w:val="24"/>
        </w:rPr>
        <w:t>nd the organisation of consent. I</w:t>
      </w:r>
      <w:r w:rsidR="005D6083">
        <w:rPr>
          <w:rFonts w:ascii="Times New Roman" w:hAnsi="Times New Roman"/>
          <w:sz w:val="24"/>
        </w:rPr>
        <w:t xml:space="preserve">n Satterthwaite, J., Atkinson, E. and Gale, K. (Eds) </w:t>
      </w:r>
      <w:r w:rsidR="005D6083">
        <w:rPr>
          <w:rFonts w:ascii="Times New Roman" w:hAnsi="Times New Roman"/>
          <w:i/>
          <w:iCs/>
          <w:sz w:val="24"/>
        </w:rPr>
        <w:t>Discourse, Power, Resistance: challenging the rhetoric of contemporary education</w:t>
      </w:r>
      <w:r>
        <w:rPr>
          <w:rFonts w:ascii="Times New Roman" w:hAnsi="Times New Roman"/>
          <w:sz w:val="24"/>
        </w:rPr>
        <w:t>, Stoke on Trent:</w:t>
      </w:r>
      <w:r w:rsidR="005D6083">
        <w:rPr>
          <w:rFonts w:ascii="Times New Roman" w:hAnsi="Times New Roman"/>
          <w:sz w:val="24"/>
        </w:rPr>
        <w:t xml:space="preserve"> Trentham Books.</w:t>
      </w:r>
    </w:p>
    <w:p w:rsidR="005D6083" w:rsidRDefault="005D6083" w:rsidP="001A7F7E">
      <w:pPr>
        <w:spacing w:after="0" w:line="240" w:lineRule="auto"/>
        <w:rPr>
          <w:rFonts w:ascii="Times New Roman" w:hAnsi="Times New Roman" w:cs="Times New Roman"/>
          <w:b/>
          <w:sz w:val="24"/>
          <w:szCs w:val="24"/>
        </w:rPr>
      </w:pPr>
    </w:p>
    <w:p w:rsidR="00753450" w:rsidRPr="00801D45" w:rsidRDefault="00753450" w:rsidP="001A7F7E">
      <w:pPr>
        <w:spacing w:after="0" w:line="240" w:lineRule="auto"/>
        <w:rPr>
          <w:rFonts w:ascii="Times New Roman" w:hAnsi="Times New Roman" w:cs="Times New Roman"/>
          <w:sz w:val="24"/>
          <w:szCs w:val="24"/>
        </w:rPr>
      </w:pPr>
      <w:r w:rsidRPr="00801D45">
        <w:rPr>
          <w:rFonts w:ascii="Times New Roman" w:hAnsi="Times New Roman" w:cs="Times New Roman"/>
          <w:sz w:val="24"/>
          <w:szCs w:val="24"/>
        </w:rPr>
        <w:t xml:space="preserve">Barker, P. (1998) </w:t>
      </w:r>
      <w:r w:rsidRPr="00801D45">
        <w:rPr>
          <w:rFonts w:ascii="Times New Roman" w:hAnsi="Times New Roman" w:cs="Times New Roman"/>
          <w:i/>
          <w:sz w:val="24"/>
          <w:szCs w:val="24"/>
        </w:rPr>
        <w:t>Michel Foucault: an introduction</w:t>
      </w:r>
      <w:r w:rsidRPr="00801D45">
        <w:rPr>
          <w:rFonts w:ascii="Times New Roman" w:hAnsi="Times New Roman" w:cs="Times New Roman"/>
          <w:sz w:val="24"/>
          <w:szCs w:val="24"/>
        </w:rPr>
        <w:t>. Edinburgh: Edinburgh Press.</w:t>
      </w:r>
    </w:p>
    <w:p w:rsidR="00753450" w:rsidRPr="00801D45" w:rsidRDefault="00753450" w:rsidP="001A7F7E">
      <w:pPr>
        <w:spacing w:after="0" w:line="240" w:lineRule="auto"/>
        <w:rPr>
          <w:rFonts w:ascii="Times New Roman" w:hAnsi="Times New Roman" w:cs="Times New Roman"/>
          <w:b/>
          <w:sz w:val="24"/>
          <w:szCs w:val="24"/>
        </w:rPr>
      </w:pPr>
    </w:p>
    <w:p w:rsidR="00E74C5E" w:rsidRDefault="00E74C5E" w:rsidP="001A7F7E">
      <w:pPr>
        <w:pStyle w:val="Header"/>
        <w:rPr>
          <w:rFonts w:ascii="Times New Roman" w:hAnsi="Times New Roman" w:cs="Times New Roman"/>
          <w:sz w:val="24"/>
          <w:szCs w:val="24"/>
        </w:rPr>
      </w:pPr>
      <w:r w:rsidRPr="00801D45">
        <w:rPr>
          <w:rFonts w:ascii="Times New Roman" w:hAnsi="Times New Roman" w:cs="Times New Roman"/>
          <w:sz w:val="24"/>
          <w:szCs w:val="24"/>
        </w:rPr>
        <w:t xml:space="preserve">Egan, G. (2007) </w:t>
      </w:r>
      <w:r w:rsidRPr="00801D45">
        <w:rPr>
          <w:rFonts w:ascii="Times New Roman" w:hAnsi="Times New Roman" w:cs="Times New Roman"/>
          <w:i/>
          <w:iCs/>
          <w:sz w:val="24"/>
          <w:szCs w:val="24"/>
        </w:rPr>
        <w:t>The Skilled Helper: a problem-management and opportunity-development approach to helping</w:t>
      </w:r>
      <w:r w:rsidRPr="00801D45">
        <w:rPr>
          <w:rFonts w:ascii="Times New Roman" w:hAnsi="Times New Roman" w:cs="Times New Roman"/>
          <w:sz w:val="24"/>
          <w:szCs w:val="24"/>
        </w:rPr>
        <w:t xml:space="preserve"> (8</w:t>
      </w:r>
      <w:r w:rsidRPr="00801D45">
        <w:rPr>
          <w:rFonts w:ascii="Times New Roman" w:hAnsi="Times New Roman" w:cs="Times New Roman"/>
          <w:sz w:val="24"/>
          <w:szCs w:val="24"/>
          <w:vertAlign w:val="superscript"/>
        </w:rPr>
        <w:t>th</w:t>
      </w:r>
      <w:r w:rsidRPr="00801D45">
        <w:rPr>
          <w:rFonts w:ascii="Times New Roman" w:hAnsi="Times New Roman" w:cs="Times New Roman"/>
          <w:sz w:val="24"/>
          <w:szCs w:val="24"/>
        </w:rPr>
        <w:t xml:space="preserve"> edn). Pacific Grove, California: Brooks/Cole. </w:t>
      </w:r>
    </w:p>
    <w:p w:rsidR="00753450" w:rsidRDefault="00753450" w:rsidP="001A7F7E">
      <w:pPr>
        <w:pStyle w:val="Header"/>
        <w:rPr>
          <w:rFonts w:ascii="Times New Roman" w:hAnsi="Times New Roman" w:cs="Times New Roman"/>
          <w:sz w:val="24"/>
          <w:szCs w:val="24"/>
        </w:rPr>
      </w:pPr>
    </w:p>
    <w:p w:rsidR="00660219" w:rsidRDefault="00660219" w:rsidP="001A7F7E">
      <w:pPr>
        <w:spacing w:after="0" w:line="240" w:lineRule="auto"/>
        <w:rPr>
          <w:rFonts w:ascii="Times New Roman" w:hAnsi="Times New Roman"/>
          <w:sz w:val="24"/>
        </w:rPr>
      </w:pPr>
      <w:r>
        <w:rPr>
          <w:rFonts w:ascii="Times New Roman" w:hAnsi="Times New Roman"/>
          <w:sz w:val="24"/>
        </w:rPr>
        <w:t xml:space="preserve">Edwards, R. (1997) </w:t>
      </w:r>
      <w:r>
        <w:rPr>
          <w:rFonts w:ascii="Times New Roman" w:hAnsi="Times New Roman"/>
          <w:i/>
          <w:sz w:val="24"/>
        </w:rPr>
        <w:t>Changing Places? Flexibility, lifelong learning and a learning society</w:t>
      </w:r>
      <w:r w:rsidR="001A7F7E">
        <w:rPr>
          <w:rFonts w:ascii="Times New Roman" w:hAnsi="Times New Roman"/>
          <w:sz w:val="24"/>
        </w:rPr>
        <w:t>, London:</w:t>
      </w:r>
      <w:r>
        <w:rPr>
          <w:rFonts w:ascii="Times New Roman" w:hAnsi="Times New Roman"/>
          <w:sz w:val="24"/>
        </w:rPr>
        <w:t xml:space="preserve"> Routledge. </w:t>
      </w:r>
    </w:p>
    <w:p w:rsidR="001A7F7E" w:rsidRDefault="001A7F7E" w:rsidP="001A7F7E">
      <w:pPr>
        <w:spacing w:after="0" w:line="240" w:lineRule="auto"/>
        <w:rPr>
          <w:rFonts w:ascii="Times New Roman" w:hAnsi="Times New Roman"/>
          <w:sz w:val="24"/>
        </w:rPr>
      </w:pPr>
    </w:p>
    <w:p w:rsidR="000F45A3" w:rsidRDefault="000F45A3" w:rsidP="001A7F7E">
      <w:pPr>
        <w:spacing w:after="0" w:line="240" w:lineRule="auto"/>
        <w:rPr>
          <w:rFonts w:ascii="Times New Roman" w:hAnsi="Times New Roman"/>
          <w:sz w:val="24"/>
        </w:rPr>
      </w:pPr>
      <w:r>
        <w:rPr>
          <w:rFonts w:ascii="Times New Roman" w:hAnsi="Times New Roman"/>
          <w:sz w:val="24"/>
        </w:rPr>
        <w:t>Edwards, R. (1998</w:t>
      </w:r>
      <w:r w:rsidR="001A7F7E">
        <w:rPr>
          <w:rFonts w:ascii="Times New Roman" w:hAnsi="Times New Roman"/>
          <w:sz w:val="24"/>
        </w:rPr>
        <w:t xml:space="preserve">) </w:t>
      </w:r>
      <w:r>
        <w:rPr>
          <w:rFonts w:ascii="Times New Roman" w:hAnsi="Times New Roman"/>
          <w:sz w:val="24"/>
        </w:rPr>
        <w:t>Flexibility, reflexivity and reflectio</w:t>
      </w:r>
      <w:r w:rsidR="001A7F7E">
        <w:rPr>
          <w:rFonts w:ascii="Times New Roman" w:hAnsi="Times New Roman"/>
          <w:sz w:val="24"/>
        </w:rPr>
        <w:t>n in the contemporary workplace.</w:t>
      </w:r>
      <w:r>
        <w:rPr>
          <w:rFonts w:ascii="Times New Roman" w:hAnsi="Times New Roman"/>
          <w:sz w:val="24"/>
        </w:rPr>
        <w:t xml:space="preserve"> </w:t>
      </w:r>
      <w:r>
        <w:rPr>
          <w:rFonts w:ascii="Times New Roman" w:hAnsi="Times New Roman"/>
          <w:i/>
          <w:iCs/>
          <w:sz w:val="24"/>
        </w:rPr>
        <w:t>International Journal of Lifelong Education</w:t>
      </w:r>
      <w:r>
        <w:rPr>
          <w:rFonts w:ascii="Times New Roman" w:hAnsi="Times New Roman"/>
          <w:sz w:val="24"/>
        </w:rPr>
        <w:t xml:space="preserve">, </w:t>
      </w:r>
      <w:r w:rsidRPr="001A7F7E">
        <w:rPr>
          <w:rFonts w:ascii="Times New Roman" w:hAnsi="Times New Roman"/>
          <w:bCs/>
          <w:sz w:val="24"/>
        </w:rPr>
        <w:t>17</w:t>
      </w:r>
      <w:r>
        <w:rPr>
          <w:rFonts w:ascii="Times New Roman" w:hAnsi="Times New Roman"/>
          <w:sz w:val="24"/>
        </w:rPr>
        <w:t>(</w:t>
      </w:r>
      <w:r>
        <w:rPr>
          <w:rFonts w:ascii="Times New Roman" w:hAnsi="Times New Roman"/>
          <w:i/>
          <w:iCs/>
          <w:sz w:val="24"/>
        </w:rPr>
        <w:t>6</w:t>
      </w:r>
      <w:r>
        <w:rPr>
          <w:rFonts w:ascii="Times New Roman" w:hAnsi="Times New Roman"/>
          <w:sz w:val="24"/>
        </w:rPr>
        <w:t>), pp 377-388.</w:t>
      </w:r>
    </w:p>
    <w:p w:rsidR="00660219" w:rsidRDefault="00660219" w:rsidP="001A7F7E">
      <w:pPr>
        <w:pStyle w:val="Header"/>
        <w:rPr>
          <w:rFonts w:ascii="Times New Roman" w:hAnsi="Times New Roman" w:cs="Times New Roman"/>
          <w:sz w:val="24"/>
          <w:szCs w:val="24"/>
        </w:rPr>
      </w:pPr>
    </w:p>
    <w:p w:rsidR="00660219" w:rsidRDefault="00660219" w:rsidP="001A7F7E">
      <w:pPr>
        <w:pStyle w:val="Header"/>
        <w:rPr>
          <w:rFonts w:ascii="Times New Roman" w:hAnsi="Times New Roman"/>
          <w:sz w:val="24"/>
        </w:rPr>
      </w:pPr>
      <w:r>
        <w:rPr>
          <w:rFonts w:ascii="Times New Roman" w:hAnsi="Times New Roman"/>
          <w:sz w:val="24"/>
        </w:rPr>
        <w:t xml:space="preserve">Fairclough, N. (1995) </w:t>
      </w:r>
      <w:r>
        <w:rPr>
          <w:rFonts w:ascii="Times New Roman" w:hAnsi="Times New Roman"/>
          <w:i/>
          <w:iCs/>
          <w:sz w:val="24"/>
        </w:rPr>
        <w:t>Critical Discourse Analysis</w:t>
      </w:r>
      <w:r w:rsidR="001A7F7E">
        <w:rPr>
          <w:rFonts w:ascii="Times New Roman" w:hAnsi="Times New Roman"/>
          <w:sz w:val="24"/>
        </w:rPr>
        <w:t>, Harlow:</w:t>
      </w:r>
      <w:r>
        <w:rPr>
          <w:rFonts w:ascii="Times New Roman" w:hAnsi="Times New Roman"/>
          <w:sz w:val="24"/>
        </w:rPr>
        <w:t xml:space="preserve"> Longman.</w:t>
      </w:r>
    </w:p>
    <w:p w:rsidR="00660219" w:rsidRDefault="00660219" w:rsidP="001A7F7E">
      <w:pPr>
        <w:pStyle w:val="BlockText"/>
        <w:spacing w:line="240" w:lineRule="auto"/>
        <w:ind w:left="0" w:right="0"/>
        <w:rPr>
          <w:rFonts w:ascii="Times New Roman" w:hAnsi="Times New Roman"/>
        </w:rPr>
      </w:pPr>
    </w:p>
    <w:p w:rsidR="00660219" w:rsidRDefault="001A7F7E" w:rsidP="001A7F7E">
      <w:pPr>
        <w:spacing w:after="0" w:line="240" w:lineRule="auto"/>
        <w:rPr>
          <w:rFonts w:ascii="Times New Roman" w:hAnsi="Times New Roman"/>
          <w:sz w:val="24"/>
        </w:rPr>
      </w:pPr>
      <w:r>
        <w:rPr>
          <w:rFonts w:ascii="Times New Roman" w:hAnsi="Times New Roman"/>
          <w:sz w:val="24"/>
        </w:rPr>
        <w:t xml:space="preserve">Feltham, C. (2002a) </w:t>
      </w:r>
      <w:r w:rsidR="00660219">
        <w:rPr>
          <w:rFonts w:ascii="Times New Roman" w:hAnsi="Times New Roman"/>
          <w:sz w:val="24"/>
        </w:rPr>
        <w:t>Supervisio</w:t>
      </w:r>
      <w:r>
        <w:rPr>
          <w:rFonts w:ascii="Times New Roman" w:hAnsi="Times New Roman"/>
          <w:sz w:val="24"/>
        </w:rPr>
        <w:t>n: A Surveillance Culture?</w:t>
      </w:r>
      <w:r w:rsidR="00660219">
        <w:rPr>
          <w:rFonts w:ascii="Times New Roman" w:hAnsi="Times New Roman"/>
          <w:sz w:val="24"/>
        </w:rPr>
        <w:t xml:space="preserve">  </w:t>
      </w:r>
      <w:r w:rsidR="00660219">
        <w:rPr>
          <w:rFonts w:ascii="Times New Roman" w:hAnsi="Times New Roman"/>
          <w:i/>
          <w:iCs/>
          <w:sz w:val="24"/>
        </w:rPr>
        <w:t>Counselling &amp; Psychotherapy Journal,</w:t>
      </w:r>
      <w:r w:rsidR="00660219">
        <w:rPr>
          <w:rFonts w:ascii="Times New Roman" w:hAnsi="Times New Roman"/>
          <w:sz w:val="24"/>
        </w:rPr>
        <w:t xml:space="preserve"> February 2002, pp 26-27.</w:t>
      </w:r>
    </w:p>
    <w:p w:rsidR="00660219" w:rsidRDefault="00660219" w:rsidP="001A7F7E">
      <w:pPr>
        <w:spacing w:after="0" w:line="240" w:lineRule="auto"/>
        <w:rPr>
          <w:rFonts w:ascii="Times New Roman" w:hAnsi="Times New Roman"/>
          <w:sz w:val="24"/>
        </w:rPr>
      </w:pPr>
    </w:p>
    <w:p w:rsidR="00660219" w:rsidRDefault="001A7F7E" w:rsidP="001A7F7E">
      <w:pPr>
        <w:spacing w:after="0" w:line="240" w:lineRule="auto"/>
        <w:rPr>
          <w:rFonts w:ascii="Times New Roman" w:hAnsi="Times New Roman"/>
          <w:sz w:val="24"/>
        </w:rPr>
      </w:pPr>
      <w:r>
        <w:rPr>
          <w:rFonts w:ascii="Times New Roman" w:hAnsi="Times New Roman"/>
          <w:sz w:val="24"/>
        </w:rPr>
        <w:t xml:space="preserve">Feltham, C. (2002b) </w:t>
      </w:r>
      <w:r w:rsidR="00660219">
        <w:rPr>
          <w:rFonts w:ascii="Times New Roman" w:hAnsi="Times New Roman"/>
          <w:sz w:val="24"/>
        </w:rPr>
        <w:t xml:space="preserve">Supervision: Critical issues to be faced from the beginning’, in McMahon, M. and Patton, W. (eds) </w:t>
      </w:r>
      <w:r w:rsidR="00660219">
        <w:rPr>
          <w:rFonts w:ascii="Times New Roman" w:hAnsi="Times New Roman"/>
          <w:i/>
          <w:iCs/>
          <w:sz w:val="24"/>
        </w:rPr>
        <w:t>Supervision in the helping professions, a practical approach</w:t>
      </w:r>
      <w:r>
        <w:rPr>
          <w:rFonts w:ascii="Times New Roman" w:hAnsi="Times New Roman"/>
          <w:sz w:val="24"/>
        </w:rPr>
        <w:t>, Australia:</w:t>
      </w:r>
      <w:r w:rsidR="00660219">
        <w:rPr>
          <w:rFonts w:ascii="Times New Roman" w:hAnsi="Times New Roman"/>
          <w:sz w:val="24"/>
        </w:rPr>
        <w:t xml:space="preserve"> Pearson Education Australia.</w:t>
      </w:r>
    </w:p>
    <w:p w:rsidR="001A7F7E" w:rsidRDefault="001A7F7E" w:rsidP="001A7F7E">
      <w:pPr>
        <w:spacing w:after="0" w:line="240" w:lineRule="auto"/>
        <w:rPr>
          <w:rFonts w:ascii="Times New Roman" w:hAnsi="Times New Roman"/>
          <w:sz w:val="24"/>
        </w:rPr>
      </w:pPr>
    </w:p>
    <w:p w:rsidR="00660219" w:rsidRDefault="005D6083" w:rsidP="001A7F7E">
      <w:pPr>
        <w:spacing w:after="0" w:line="240" w:lineRule="auto"/>
        <w:rPr>
          <w:rFonts w:ascii="Times New Roman" w:hAnsi="Times New Roman"/>
          <w:sz w:val="24"/>
        </w:rPr>
      </w:pPr>
      <w:r>
        <w:rPr>
          <w:rFonts w:ascii="Times New Roman" w:hAnsi="Times New Roman"/>
          <w:sz w:val="24"/>
        </w:rPr>
        <w:lastRenderedPageBreak/>
        <w:t xml:space="preserve">Foucault, M. (1980) </w:t>
      </w:r>
      <w:r>
        <w:rPr>
          <w:rFonts w:ascii="Times New Roman" w:hAnsi="Times New Roman"/>
          <w:i/>
          <w:sz w:val="24"/>
        </w:rPr>
        <w:t>Power/Knowledge: selected interviews and other writings 1972 – 1977</w:t>
      </w:r>
      <w:r>
        <w:rPr>
          <w:rFonts w:ascii="Times New Roman" w:hAnsi="Times New Roman"/>
          <w:sz w:val="24"/>
        </w:rPr>
        <w:t>,</w:t>
      </w:r>
      <w:r w:rsidR="001A7F7E">
        <w:rPr>
          <w:rFonts w:ascii="Times New Roman" w:hAnsi="Times New Roman"/>
          <w:sz w:val="24"/>
        </w:rPr>
        <w:t xml:space="preserve"> London:</w:t>
      </w:r>
      <w:r>
        <w:rPr>
          <w:rFonts w:ascii="Times New Roman" w:hAnsi="Times New Roman"/>
          <w:sz w:val="24"/>
        </w:rPr>
        <w:t xml:space="preserve"> Harvester Press.</w:t>
      </w:r>
    </w:p>
    <w:p w:rsidR="00660219" w:rsidRDefault="00660219" w:rsidP="001A7F7E">
      <w:pPr>
        <w:pStyle w:val="Header"/>
        <w:rPr>
          <w:rFonts w:ascii="Times New Roman" w:hAnsi="Times New Roman" w:cs="Times New Roman"/>
          <w:sz w:val="24"/>
          <w:szCs w:val="24"/>
        </w:rPr>
      </w:pPr>
    </w:p>
    <w:p w:rsidR="00753450" w:rsidRPr="00801D45" w:rsidRDefault="00753450" w:rsidP="001A7F7E">
      <w:pPr>
        <w:spacing w:after="0" w:line="240" w:lineRule="auto"/>
        <w:rPr>
          <w:rFonts w:ascii="Times New Roman" w:hAnsi="Times New Roman" w:cs="Times New Roman"/>
          <w:sz w:val="24"/>
          <w:szCs w:val="24"/>
        </w:rPr>
      </w:pPr>
      <w:r w:rsidRPr="00801D45">
        <w:rPr>
          <w:rFonts w:ascii="Times New Roman" w:hAnsi="Times New Roman" w:cs="Times New Roman"/>
          <w:sz w:val="24"/>
          <w:szCs w:val="24"/>
        </w:rPr>
        <w:t xml:space="preserve">Foucault, M. (1994) </w:t>
      </w:r>
      <w:r w:rsidRPr="00801D45">
        <w:rPr>
          <w:rFonts w:ascii="Times New Roman" w:hAnsi="Times New Roman" w:cs="Times New Roman"/>
          <w:i/>
          <w:sz w:val="24"/>
          <w:szCs w:val="24"/>
        </w:rPr>
        <w:t>Essential Works of Foucault 1954 -1984</w:t>
      </w:r>
      <w:r w:rsidR="001A7F7E">
        <w:rPr>
          <w:rFonts w:ascii="Times New Roman" w:hAnsi="Times New Roman" w:cs="Times New Roman"/>
          <w:sz w:val="24"/>
          <w:szCs w:val="24"/>
        </w:rPr>
        <w:t>. In Rabinov, P. (e</w:t>
      </w:r>
      <w:r w:rsidRPr="00801D45">
        <w:rPr>
          <w:rFonts w:ascii="Times New Roman" w:hAnsi="Times New Roman" w:cs="Times New Roman"/>
          <w:sz w:val="24"/>
          <w:szCs w:val="24"/>
        </w:rPr>
        <w:t xml:space="preserve">d). London: Penguin Books. </w:t>
      </w:r>
    </w:p>
    <w:p w:rsidR="00753450" w:rsidRPr="00801D45" w:rsidRDefault="00753450" w:rsidP="001A7F7E">
      <w:pPr>
        <w:pStyle w:val="Header"/>
        <w:rPr>
          <w:rFonts w:ascii="Times New Roman" w:hAnsi="Times New Roman" w:cs="Times New Roman"/>
          <w:sz w:val="24"/>
          <w:szCs w:val="24"/>
        </w:rPr>
      </w:pPr>
    </w:p>
    <w:p w:rsidR="00E74C5E" w:rsidRDefault="00E74C5E" w:rsidP="001A7F7E">
      <w:pPr>
        <w:spacing w:after="0" w:line="240" w:lineRule="auto"/>
        <w:rPr>
          <w:rFonts w:ascii="Times New Roman" w:eastAsia="Calibri" w:hAnsi="Times New Roman" w:cs="Times New Roman"/>
          <w:sz w:val="24"/>
          <w:szCs w:val="24"/>
        </w:rPr>
      </w:pPr>
      <w:r w:rsidRPr="00801D45">
        <w:rPr>
          <w:rFonts w:ascii="Times New Roman" w:eastAsia="Calibri" w:hAnsi="Times New Roman" w:cs="Times New Roman"/>
          <w:sz w:val="24"/>
          <w:szCs w:val="24"/>
        </w:rPr>
        <w:t xml:space="preserve">Harris, M. &amp; Brockbank, A. (2011) </w:t>
      </w:r>
      <w:r w:rsidRPr="00801D45">
        <w:rPr>
          <w:rFonts w:ascii="Times New Roman" w:eastAsia="Calibri" w:hAnsi="Times New Roman" w:cs="Times New Roman"/>
          <w:i/>
          <w:sz w:val="24"/>
          <w:szCs w:val="24"/>
        </w:rPr>
        <w:t>An integrative approach to therapy and supervision: a practical guide for counsellors and psychotherapists</w:t>
      </w:r>
      <w:r w:rsidRPr="00801D45">
        <w:rPr>
          <w:rFonts w:ascii="Times New Roman" w:eastAsia="Calibri" w:hAnsi="Times New Roman" w:cs="Times New Roman"/>
          <w:sz w:val="24"/>
          <w:szCs w:val="24"/>
        </w:rPr>
        <w:t>. London: Jessica Kingsley.</w:t>
      </w:r>
    </w:p>
    <w:p w:rsidR="00AF0AE7" w:rsidRPr="00801D45" w:rsidRDefault="00AF0AE7" w:rsidP="001A7F7E">
      <w:pPr>
        <w:spacing w:after="0" w:line="240" w:lineRule="auto"/>
        <w:rPr>
          <w:rFonts w:ascii="Times New Roman" w:eastAsia="Calibri" w:hAnsi="Times New Roman" w:cs="Times New Roman"/>
          <w:sz w:val="24"/>
          <w:szCs w:val="24"/>
        </w:rPr>
      </w:pPr>
    </w:p>
    <w:p w:rsidR="00E74C5E" w:rsidRDefault="00E74C5E" w:rsidP="001A7F7E">
      <w:pPr>
        <w:spacing w:after="0" w:line="240" w:lineRule="auto"/>
        <w:rPr>
          <w:rFonts w:ascii="Times New Roman" w:eastAsia="Calibri" w:hAnsi="Times New Roman" w:cs="Times New Roman"/>
          <w:sz w:val="24"/>
          <w:szCs w:val="24"/>
        </w:rPr>
      </w:pPr>
      <w:r w:rsidRPr="00801D45">
        <w:rPr>
          <w:rFonts w:ascii="Times New Roman" w:eastAsia="Calibri" w:hAnsi="Times New Roman" w:cs="Times New Roman"/>
          <w:sz w:val="24"/>
          <w:szCs w:val="24"/>
        </w:rPr>
        <w:t xml:space="preserve">Hawkins, P. &amp; Shohet, R. (2006) </w:t>
      </w:r>
      <w:r w:rsidRPr="00801D45">
        <w:rPr>
          <w:rFonts w:ascii="Times New Roman" w:eastAsia="Calibri" w:hAnsi="Times New Roman" w:cs="Times New Roman"/>
          <w:i/>
          <w:sz w:val="24"/>
          <w:szCs w:val="24"/>
        </w:rPr>
        <w:t>Supervision in the helping professions</w:t>
      </w:r>
      <w:r w:rsidRPr="00801D45">
        <w:rPr>
          <w:rFonts w:ascii="Times New Roman" w:eastAsia="Calibri" w:hAnsi="Times New Roman" w:cs="Times New Roman"/>
          <w:sz w:val="24"/>
          <w:szCs w:val="24"/>
        </w:rPr>
        <w:t xml:space="preserve"> (3</w:t>
      </w:r>
      <w:r w:rsidRPr="00801D45">
        <w:rPr>
          <w:rFonts w:ascii="Times New Roman" w:eastAsia="Calibri" w:hAnsi="Times New Roman" w:cs="Times New Roman"/>
          <w:sz w:val="24"/>
          <w:szCs w:val="24"/>
          <w:vertAlign w:val="superscript"/>
        </w:rPr>
        <w:t>rd</w:t>
      </w:r>
      <w:r w:rsidRPr="00801D45">
        <w:rPr>
          <w:rFonts w:ascii="Times New Roman" w:eastAsia="Calibri" w:hAnsi="Times New Roman" w:cs="Times New Roman"/>
          <w:sz w:val="24"/>
          <w:szCs w:val="24"/>
        </w:rPr>
        <w:t xml:space="preserve"> edn). Maidenhead: Open University Press.</w:t>
      </w:r>
    </w:p>
    <w:p w:rsidR="00AF0AE7" w:rsidRPr="00801D45" w:rsidRDefault="00AF0AE7" w:rsidP="001A7F7E">
      <w:pPr>
        <w:spacing w:after="0" w:line="240" w:lineRule="auto"/>
        <w:rPr>
          <w:rFonts w:ascii="Times New Roman" w:hAnsi="Times New Roman" w:cs="Times New Roman"/>
          <w:b/>
          <w:sz w:val="24"/>
          <w:szCs w:val="24"/>
        </w:rPr>
      </w:pPr>
    </w:p>
    <w:p w:rsidR="00E74C5E" w:rsidRDefault="00E74C5E" w:rsidP="001A7F7E">
      <w:pPr>
        <w:spacing w:after="0" w:line="240" w:lineRule="auto"/>
        <w:rPr>
          <w:rFonts w:ascii="Times New Roman" w:eastAsia="Calibri" w:hAnsi="Times New Roman" w:cs="Times New Roman"/>
          <w:sz w:val="24"/>
          <w:szCs w:val="24"/>
        </w:rPr>
      </w:pPr>
      <w:r w:rsidRPr="00801D45">
        <w:rPr>
          <w:rFonts w:ascii="Times New Roman" w:eastAsia="Calibri" w:hAnsi="Times New Roman" w:cs="Times New Roman"/>
          <w:sz w:val="24"/>
          <w:szCs w:val="24"/>
        </w:rPr>
        <w:t xml:space="preserve">Inskipp, F. &amp; Proctor, B. (1993) </w:t>
      </w:r>
      <w:r w:rsidR="00AF0AE7">
        <w:rPr>
          <w:rFonts w:ascii="Times New Roman" w:eastAsia="Calibri" w:hAnsi="Times New Roman" w:cs="Times New Roman"/>
          <w:i/>
          <w:iCs/>
          <w:sz w:val="24"/>
          <w:szCs w:val="24"/>
        </w:rPr>
        <w:t>The Art, Craft a</w:t>
      </w:r>
      <w:r w:rsidR="001A7F7E">
        <w:rPr>
          <w:rFonts w:ascii="Times New Roman" w:eastAsia="Calibri" w:hAnsi="Times New Roman" w:cs="Times New Roman"/>
          <w:i/>
          <w:iCs/>
          <w:sz w:val="24"/>
          <w:szCs w:val="24"/>
        </w:rPr>
        <w:t>nd Tasks o</w:t>
      </w:r>
      <w:r w:rsidRPr="00801D45">
        <w:rPr>
          <w:rFonts w:ascii="Times New Roman" w:eastAsia="Calibri" w:hAnsi="Times New Roman" w:cs="Times New Roman"/>
          <w:i/>
          <w:iCs/>
          <w:sz w:val="24"/>
          <w:szCs w:val="24"/>
        </w:rPr>
        <w:t>f Counselling Supervision, Part 1. Making the Most of Supervisors</w:t>
      </w:r>
      <w:r w:rsidRPr="00801D45">
        <w:rPr>
          <w:rFonts w:ascii="Times New Roman" w:eastAsia="Calibri" w:hAnsi="Times New Roman" w:cs="Times New Roman"/>
          <w:sz w:val="24"/>
          <w:szCs w:val="24"/>
        </w:rPr>
        <w:t>. Twickenham: Cascade Publications.</w:t>
      </w:r>
    </w:p>
    <w:p w:rsidR="001A7F7E" w:rsidRDefault="001A7F7E" w:rsidP="001A7F7E">
      <w:pPr>
        <w:spacing w:after="0" w:line="240" w:lineRule="auto"/>
        <w:rPr>
          <w:rFonts w:ascii="Times New Roman" w:eastAsia="Calibri" w:hAnsi="Times New Roman" w:cs="Times New Roman"/>
          <w:sz w:val="24"/>
          <w:szCs w:val="24"/>
        </w:rPr>
      </w:pPr>
    </w:p>
    <w:p w:rsidR="001A7F7E" w:rsidRPr="001A7F7E" w:rsidRDefault="001A7F7E" w:rsidP="001A7F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Reid, H. (2007) </w:t>
      </w:r>
      <w:r w:rsidRPr="001A7F7E">
        <w:rPr>
          <w:rFonts w:ascii="Times New Roman" w:hAnsi="Times New Roman" w:cs="Times New Roman"/>
          <w:sz w:val="24"/>
          <w:szCs w:val="24"/>
        </w:rPr>
        <w:t>The shaping of discourse positions in the development of support and supervision f</w:t>
      </w:r>
      <w:r>
        <w:rPr>
          <w:rFonts w:ascii="Times New Roman" w:hAnsi="Times New Roman" w:cs="Times New Roman"/>
          <w:sz w:val="24"/>
          <w:szCs w:val="24"/>
        </w:rPr>
        <w:t xml:space="preserve">or personal advisers in England. </w:t>
      </w:r>
      <w:r w:rsidRPr="001A7F7E">
        <w:rPr>
          <w:rFonts w:ascii="Times New Roman" w:hAnsi="Times New Roman" w:cs="Times New Roman"/>
          <w:i/>
          <w:sz w:val="24"/>
          <w:szCs w:val="24"/>
        </w:rPr>
        <w:t>British Journal of Guidance &amp; Counselling</w:t>
      </w:r>
      <w:r w:rsidRPr="001A7F7E">
        <w:rPr>
          <w:rFonts w:ascii="Times New Roman" w:hAnsi="Times New Roman" w:cs="Times New Roman"/>
          <w:sz w:val="24"/>
          <w:szCs w:val="24"/>
        </w:rPr>
        <w:t>, (35) 1, pp 59-78.</w:t>
      </w:r>
    </w:p>
    <w:p w:rsidR="00AF0AE7" w:rsidRDefault="00AF0AE7" w:rsidP="001A7F7E">
      <w:pPr>
        <w:spacing w:after="0" w:line="240" w:lineRule="auto"/>
        <w:rPr>
          <w:rFonts w:ascii="Times New Roman" w:eastAsia="Calibri" w:hAnsi="Times New Roman" w:cs="Times New Roman"/>
          <w:sz w:val="24"/>
          <w:szCs w:val="24"/>
        </w:rPr>
      </w:pPr>
    </w:p>
    <w:p w:rsidR="001A7F7E" w:rsidRPr="001A7F7E" w:rsidRDefault="00E61176" w:rsidP="001A7F7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Reid, H. &amp; Soan, S. (2015</w:t>
      </w:r>
      <w:r w:rsidRPr="001A7F7E">
        <w:rPr>
          <w:rFonts w:ascii="Times New Roman" w:eastAsia="Calibri" w:hAnsi="Times New Roman" w:cs="Times New Roman"/>
          <w:sz w:val="24"/>
          <w:szCs w:val="24"/>
        </w:rPr>
        <w:t>)</w:t>
      </w:r>
      <w:r w:rsidR="005B7459" w:rsidRPr="001A7F7E">
        <w:rPr>
          <w:rFonts w:ascii="Times New Roman" w:eastAsia="Calibri" w:hAnsi="Times New Roman" w:cs="Times New Roman"/>
          <w:sz w:val="24"/>
          <w:szCs w:val="24"/>
        </w:rPr>
        <w:t xml:space="preserve"> </w:t>
      </w:r>
      <w:r w:rsidR="001A7F7E" w:rsidRPr="001A7F7E">
        <w:rPr>
          <w:rFonts w:ascii="Times New Roman" w:hAnsi="Times New Roman" w:cs="Times New Roman"/>
          <w:i/>
          <w:sz w:val="24"/>
          <w:szCs w:val="24"/>
        </w:rPr>
        <w:t>Supervision: A business and community service for colleagues in schools. Report for Canterbury Diocesan Education Service</w:t>
      </w:r>
      <w:r w:rsidR="001A7F7E">
        <w:rPr>
          <w:rFonts w:ascii="Times New Roman" w:hAnsi="Times New Roman" w:cs="Times New Roman"/>
          <w:sz w:val="24"/>
          <w:szCs w:val="24"/>
        </w:rPr>
        <w:t>. Canterbury, UK: Canterbury C</w:t>
      </w:r>
      <w:r w:rsidR="00A75530">
        <w:rPr>
          <w:rFonts w:ascii="Times New Roman" w:hAnsi="Times New Roman" w:cs="Times New Roman"/>
          <w:sz w:val="24"/>
          <w:szCs w:val="24"/>
        </w:rPr>
        <w:t xml:space="preserve">hrist Church University </w:t>
      </w:r>
      <w:r w:rsidR="001A7F7E">
        <w:rPr>
          <w:rFonts w:ascii="Times New Roman" w:hAnsi="Times New Roman" w:cs="Times New Roman"/>
          <w:sz w:val="24"/>
          <w:szCs w:val="24"/>
        </w:rPr>
        <w:t>(unpublished).</w:t>
      </w:r>
    </w:p>
    <w:p w:rsidR="00E61176" w:rsidRDefault="00E61176" w:rsidP="001A7F7E">
      <w:pPr>
        <w:spacing w:after="0" w:line="240" w:lineRule="auto"/>
        <w:rPr>
          <w:rFonts w:ascii="Times New Roman" w:eastAsia="Calibri" w:hAnsi="Times New Roman" w:cs="Times New Roman"/>
          <w:sz w:val="24"/>
          <w:szCs w:val="24"/>
        </w:rPr>
      </w:pPr>
    </w:p>
    <w:p w:rsidR="000332A2" w:rsidRDefault="000332A2" w:rsidP="001A7F7E">
      <w:pPr>
        <w:spacing w:after="0" w:line="240" w:lineRule="auto"/>
        <w:rPr>
          <w:rFonts w:ascii="Times New Roman" w:hAnsi="Times New Roman" w:cs="Times New Roman"/>
          <w:sz w:val="24"/>
          <w:szCs w:val="24"/>
        </w:rPr>
      </w:pPr>
      <w:r w:rsidRPr="00801D45">
        <w:rPr>
          <w:rFonts w:ascii="Times New Roman" w:hAnsi="Times New Roman" w:cs="Times New Roman"/>
          <w:sz w:val="24"/>
          <w:szCs w:val="24"/>
        </w:rPr>
        <w:t>Re</w:t>
      </w:r>
      <w:r>
        <w:rPr>
          <w:rFonts w:ascii="Times New Roman" w:hAnsi="Times New Roman" w:cs="Times New Roman"/>
          <w:sz w:val="24"/>
          <w:szCs w:val="24"/>
        </w:rPr>
        <w:t xml:space="preserve">id, H. &amp; Westergaard, J. (2013) </w:t>
      </w:r>
      <w:r w:rsidRPr="00801D45">
        <w:rPr>
          <w:rFonts w:ascii="Times New Roman" w:hAnsi="Times New Roman" w:cs="Times New Roman"/>
          <w:i/>
          <w:sz w:val="24"/>
          <w:szCs w:val="24"/>
        </w:rPr>
        <w:t>Effective supervision for counsellors: an introduction</w:t>
      </w:r>
      <w:r w:rsidRPr="00801D45">
        <w:rPr>
          <w:rFonts w:ascii="Times New Roman" w:hAnsi="Times New Roman" w:cs="Times New Roman"/>
          <w:sz w:val="24"/>
          <w:szCs w:val="24"/>
        </w:rPr>
        <w:t>. London: LM/Sage.</w:t>
      </w:r>
    </w:p>
    <w:p w:rsidR="00AF0AE7" w:rsidRPr="00801D45" w:rsidRDefault="00AF0AE7" w:rsidP="001A7F7E">
      <w:pPr>
        <w:spacing w:after="0" w:line="240" w:lineRule="auto"/>
        <w:rPr>
          <w:rFonts w:ascii="Times New Roman" w:eastAsia="Calibri" w:hAnsi="Times New Roman" w:cs="Times New Roman"/>
          <w:sz w:val="24"/>
          <w:szCs w:val="24"/>
        </w:rPr>
      </w:pPr>
    </w:p>
    <w:p w:rsidR="00E74C5E" w:rsidRDefault="00E74C5E" w:rsidP="001A7F7E">
      <w:pPr>
        <w:pStyle w:val="Footer"/>
        <w:rPr>
          <w:rFonts w:ascii="Times New Roman" w:hAnsi="Times New Roman" w:cs="Times New Roman"/>
          <w:sz w:val="24"/>
          <w:szCs w:val="24"/>
        </w:rPr>
      </w:pPr>
      <w:r w:rsidRPr="00801D45">
        <w:rPr>
          <w:rFonts w:ascii="Times New Roman" w:hAnsi="Times New Roman" w:cs="Times New Roman"/>
          <w:sz w:val="24"/>
          <w:szCs w:val="24"/>
        </w:rPr>
        <w:t xml:space="preserve">Rogers, C R. (1961) </w:t>
      </w:r>
      <w:r w:rsidRPr="00801D45">
        <w:rPr>
          <w:rFonts w:ascii="Times New Roman" w:hAnsi="Times New Roman" w:cs="Times New Roman"/>
          <w:i/>
          <w:sz w:val="24"/>
          <w:szCs w:val="24"/>
        </w:rPr>
        <w:t>On becoming a Person</w:t>
      </w:r>
      <w:r w:rsidRPr="00801D45">
        <w:rPr>
          <w:rFonts w:ascii="Times New Roman" w:hAnsi="Times New Roman" w:cs="Times New Roman"/>
          <w:sz w:val="24"/>
          <w:szCs w:val="24"/>
        </w:rPr>
        <w:t>. Boston, MA: Houghton Mifflin.</w:t>
      </w:r>
    </w:p>
    <w:p w:rsidR="000F45A3" w:rsidRDefault="000F45A3" w:rsidP="001A7F7E">
      <w:pPr>
        <w:pStyle w:val="Footer"/>
        <w:rPr>
          <w:rFonts w:ascii="Times New Roman" w:hAnsi="Times New Roman" w:cs="Times New Roman"/>
          <w:sz w:val="24"/>
          <w:szCs w:val="24"/>
        </w:rPr>
      </w:pPr>
    </w:p>
    <w:p w:rsidR="000F45A3" w:rsidRDefault="001A7F7E" w:rsidP="001A7F7E">
      <w:pPr>
        <w:spacing w:after="0" w:line="240" w:lineRule="auto"/>
        <w:rPr>
          <w:rFonts w:ascii="Times New Roman" w:hAnsi="Times New Roman"/>
          <w:sz w:val="24"/>
        </w:rPr>
      </w:pPr>
      <w:r>
        <w:rPr>
          <w:rFonts w:ascii="Times New Roman" w:hAnsi="Times New Roman"/>
          <w:sz w:val="24"/>
        </w:rPr>
        <w:t xml:space="preserve">Rowland, S. (2003) </w:t>
      </w:r>
      <w:r w:rsidR="000F45A3">
        <w:rPr>
          <w:rFonts w:ascii="Times New Roman" w:hAnsi="Times New Roman"/>
          <w:sz w:val="24"/>
        </w:rPr>
        <w:t>Learning</w:t>
      </w:r>
      <w:r>
        <w:rPr>
          <w:rFonts w:ascii="Times New Roman" w:hAnsi="Times New Roman"/>
          <w:sz w:val="24"/>
        </w:rPr>
        <w:t xml:space="preserve"> to comply; learning to contest. I</w:t>
      </w:r>
      <w:r w:rsidR="000F45A3">
        <w:rPr>
          <w:rFonts w:ascii="Times New Roman" w:hAnsi="Times New Roman"/>
          <w:sz w:val="24"/>
        </w:rPr>
        <w:t xml:space="preserve">n Satterthwaite, J., Atkinson, E. and Gale, K. (eds) </w:t>
      </w:r>
      <w:r w:rsidR="000F45A3">
        <w:rPr>
          <w:rFonts w:ascii="Times New Roman" w:hAnsi="Times New Roman"/>
          <w:i/>
          <w:iCs/>
          <w:sz w:val="24"/>
        </w:rPr>
        <w:t>Discourse, Power, Resistance: Challenging the rhetoric of contemporary education</w:t>
      </w:r>
      <w:r w:rsidR="000F45A3">
        <w:rPr>
          <w:rFonts w:ascii="Times New Roman" w:hAnsi="Times New Roman"/>
          <w:sz w:val="24"/>
        </w:rPr>
        <w:t>, Stoke on Trent, Trentham Books.</w:t>
      </w:r>
    </w:p>
    <w:p w:rsidR="00AF0AE7" w:rsidRPr="00801D45" w:rsidRDefault="00AF0AE7" w:rsidP="001A7F7E">
      <w:pPr>
        <w:pStyle w:val="Footer"/>
        <w:rPr>
          <w:rFonts w:ascii="Times New Roman" w:hAnsi="Times New Roman" w:cs="Times New Roman"/>
          <w:sz w:val="24"/>
          <w:szCs w:val="24"/>
        </w:rPr>
      </w:pPr>
    </w:p>
    <w:p w:rsidR="00E74C5E" w:rsidRPr="00801D45" w:rsidRDefault="00E74C5E" w:rsidP="001A7F7E">
      <w:pPr>
        <w:spacing w:after="0" w:line="240" w:lineRule="auto"/>
        <w:rPr>
          <w:rFonts w:ascii="Times New Roman" w:hAnsi="Times New Roman" w:cs="Times New Roman"/>
          <w:sz w:val="24"/>
          <w:szCs w:val="24"/>
        </w:rPr>
      </w:pPr>
      <w:r w:rsidRPr="00801D45">
        <w:rPr>
          <w:rFonts w:ascii="Times New Roman" w:hAnsi="Times New Roman" w:cs="Times New Roman"/>
          <w:sz w:val="24"/>
          <w:szCs w:val="24"/>
        </w:rPr>
        <w:t xml:space="preserve">Schuck, C. &amp; Wood, J. (2011) </w:t>
      </w:r>
      <w:r w:rsidRPr="00801D45">
        <w:rPr>
          <w:rFonts w:ascii="Times New Roman" w:hAnsi="Times New Roman" w:cs="Times New Roman"/>
          <w:i/>
          <w:sz w:val="24"/>
          <w:szCs w:val="24"/>
        </w:rPr>
        <w:t>Inspiring creative supervision.</w:t>
      </w:r>
      <w:r w:rsidRPr="00801D45">
        <w:rPr>
          <w:rFonts w:ascii="Times New Roman" w:hAnsi="Times New Roman" w:cs="Times New Roman"/>
          <w:sz w:val="24"/>
          <w:szCs w:val="24"/>
        </w:rPr>
        <w:t xml:space="preserve"> London: Jessica Kingsley.</w:t>
      </w:r>
    </w:p>
    <w:p w:rsidR="00753450" w:rsidRPr="00801D45" w:rsidRDefault="00753450" w:rsidP="001A7F7E">
      <w:pPr>
        <w:pStyle w:val="BlockText"/>
        <w:spacing w:line="240" w:lineRule="auto"/>
        <w:ind w:left="0" w:right="0"/>
        <w:rPr>
          <w:rFonts w:ascii="Times New Roman" w:hAnsi="Times New Roman"/>
        </w:rPr>
      </w:pPr>
    </w:p>
    <w:p w:rsidR="00DF3059" w:rsidRPr="00801D45" w:rsidRDefault="00E74C5E" w:rsidP="001A7F7E">
      <w:pPr>
        <w:spacing w:after="0" w:line="240" w:lineRule="auto"/>
        <w:rPr>
          <w:rFonts w:ascii="Times New Roman" w:hAnsi="Times New Roman" w:cs="Times New Roman"/>
          <w:sz w:val="24"/>
          <w:szCs w:val="24"/>
        </w:rPr>
      </w:pPr>
      <w:r w:rsidRPr="00801D45">
        <w:rPr>
          <w:rFonts w:ascii="Times New Roman" w:hAnsi="Times New Roman" w:cs="Times New Roman"/>
          <w:sz w:val="24"/>
          <w:szCs w:val="24"/>
        </w:rPr>
        <w:t xml:space="preserve">White, M. (1989) The externalisation of the problem and the re-authoring of relationships. In White, M. </w:t>
      </w:r>
      <w:r w:rsidRPr="00801D45">
        <w:rPr>
          <w:rFonts w:ascii="Times New Roman" w:hAnsi="Times New Roman" w:cs="Times New Roman"/>
          <w:i/>
          <w:sz w:val="24"/>
          <w:szCs w:val="24"/>
        </w:rPr>
        <w:t>Selected Papers</w:t>
      </w:r>
      <w:r w:rsidRPr="00801D45">
        <w:rPr>
          <w:rFonts w:ascii="Times New Roman" w:hAnsi="Times New Roman" w:cs="Times New Roman"/>
          <w:sz w:val="24"/>
          <w:szCs w:val="24"/>
        </w:rPr>
        <w:t>. Adelaide, South Australia: Dulwich Centre Publications</w:t>
      </w:r>
      <w:r w:rsidR="001A7F7E">
        <w:rPr>
          <w:rFonts w:ascii="Times New Roman" w:hAnsi="Times New Roman" w:cs="Times New Roman"/>
          <w:sz w:val="24"/>
          <w:szCs w:val="24"/>
        </w:rPr>
        <w:t>.</w:t>
      </w:r>
    </w:p>
    <w:p w:rsidR="00740333" w:rsidRPr="00801D45" w:rsidRDefault="00740333" w:rsidP="001A7F7E">
      <w:pPr>
        <w:spacing w:after="0" w:line="240" w:lineRule="auto"/>
        <w:rPr>
          <w:rFonts w:ascii="Times New Roman" w:hAnsi="Times New Roman" w:cs="Times New Roman"/>
          <w:sz w:val="24"/>
          <w:szCs w:val="24"/>
        </w:rPr>
      </w:pPr>
    </w:p>
    <w:p w:rsidR="00801D45" w:rsidRPr="00801D45" w:rsidRDefault="00801D45" w:rsidP="001A7F7E">
      <w:pPr>
        <w:spacing w:after="0" w:line="240" w:lineRule="auto"/>
        <w:rPr>
          <w:rFonts w:ascii="Times New Roman" w:hAnsi="Times New Roman" w:cs="Times New Roman"/>
          <w:sz w:val="24"/>
          <w:szCs w:val="24"/>
        </w:rPr>
      </w:pPr>
    </w:p>
    <w:sectPr w:rsidR="00801D45" w:rsidRPr="00801D45" w:rsidSect="00752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2C" w:rsidRDefault="00EA632C" w:rsidP="00EA632C">
      <w:pPr>
        <w:spacing w:after="0" w:line="240" w:lineRule="auto"/>
      </w:pPr>
      <w:r>
        <w:separator/>
      </w:r>
    </w:p>
  </w:endnote>
  <w:endnote w:type="continuationSeparator" w:id="0">
    <w:p w:rsidR="00EA632C" w:rsidRDefault="00EA632C" w:rsidP="00EA632C">
      <w:pPr>
        <w:spacing w:after="0" w:line="240" w:lineRule="auto"/>
      </w:pPr>
      <w:r>
        <w:continuationSeparator/>
      </w:r>
    </w:p>
  </w:endnote>
  <w:endnote w:id="1">
    <w:p w:rsidR="00EA632C" w:rsidRDefault="00EA632C">
      <w:pPr>
        <w:pStyle w:val="EndnoteText"/>
      </w:pPr>
      <w:r>
        <w:rPr>
          <w:rStyle w:val="EndnoteReference"/>
        </w:rPr>
        <w:endnoteRef/>
      </w:r>
      <w:r>
        <w:t xml:space="preserve"> In the first year the researchers were Hazel Reid and Sue Soan and the supervisor was Jane Westergaard. In the second year the researcher was Hazel Reid and the supervisors were Alan Bainbridge, Sue Soan and Hazel Reid (all working in the Faculty of Education at Canterbury Christ Church University).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2C" w:rsidRDefault="00EA632C" w:rsidP="00EA632C">
      <w:pPr>
        <w:spacing w:after="0" w:line="240" w:lineRule="auto"/>
      </w:pPr>
      <w:r>
        <w:separator/>
      </w:r>
    </w:p>
  </w:footnote>
  <w:footnote w:type="continuationSeparator" w:id="0">
    <w:p w:rsidR="00EA632C" w:rsidRDefault="00EA632C" w:rsidP="00EA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39"/>
    <w:multiLevelType w:val="hybridMultilevel"/>
    <w:tmpl w:val="6F5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A15"/>
    <w:multiLevelType w:val="hybridMultilevel"/>
    <w:tmpl w:val="785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51AC0"/>
    <w:multiLevelType w:val="hybridMultilevel"/>
    <w:tmpl w:val="CDC80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071066"/>
    <w:multiLevelType w:val="hybridMultilevel"/>
    <w:tmpl w:val="84B6A5E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28B30D8A"/>
    <w:multiLevelType w:val="hybridMultilevel"/>
    <w:tmpl w:val="BBCAAF10"/>
    <w:lvl w:ilvl="0" w:tplc="7DF6AD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3299"/>
    <w:multiLevelType w:val="hybridMultilevel"/>
    <w:tmpl w:val="C33A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776F7"/>
    <w:multiLevelType w:val="hybridMultilevel"/>
    <w:tmpl w:val="59E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036C1"/>
    <w:multiLevelType w:val="hybridMultilevel"/>
    <w:tmpl w:val="B574D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B3F6F"/>
    <w:multiLevelType w:val="hybridMultilevel"/>
    <w:tmpl w:val="748E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C3382"/>
    <w:multiLevelType w:val="hybridMultilevel"/>
    <w:tmpl w:val="B42CA57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C6583"/>
    <w:multiLevelType w:val="hybridMultilevel"/>
    <w:tmpl w:val="36BC1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E53C6"/>
    <w:multiLevelType w:val="hybridMultilevel"/>
    <w:tmpl w:val="6D34F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9D5B96"/>
    <w:multiLevelType w:val="hybridMultilevel"/>
    <w:tmpl w:val="C38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6448C"/>
    <w:multiLevelType w:val="hybridMultilevel"/>
    <w:tmpl w:val="BDB8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B7ECA"/>
    <w:multiLevelType w:val="hybridMultilevel"/>
    <w:tmpl w:val="D2BE4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B6FCD"/>
    <w:multiLevelType w:val="hybridMultilevel"/>
    <w:tmpl w:val="BB182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33263"/>
    <w:multiLevelType w:val="hybridMultilevel"/>
    <w:tmpl w:val="2F40F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D1FD8"/>
    <w:multiLevelType w:val="hybridMultilevel"/>
    <w:tmpl w:val="9AAAE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12"/>
  </w:num>
  <w:num w:numId="5">
    <w:abstractNumId w:val="5"/>
  </w:num>
  <w:num w:numId="6">
    <w:abstractNumId w:val="13"/>
  </w:num>
  <w:num w:numId="7">
    <w:abstractNumId w:val="15"/>
  </w:num>
  <w:num w:numId="8">
    <w:abstractNumId w:val="10"/>
  </w:num>
  <w:num w:numId="9">
    <w:abstractNumId w:val="11"/>
  </w:num>
  <w:num w:numId="10">
    <w:abstractNumId w:val="9"/>
  </w:num>
  <w:num w:numId="11">
    <w:abstractNumId w:val="2"/>
  </w:num>
  <w:num w:numId="12">
    <w:abstractNumId w:val="17"/>
  </w:num>
  <w:num w:numId="13">
    <w:abstractNumId w:val="3"/>
  </w:num>
  <w:num w:numId="14">
    <w:abstractNumId w:val="6"/>
  </w:num>
  <w:num w:numId="15">
    <w:abstractNumId w:val="14"/>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6A"/>
    <w:rsid w:val="000013A9"/>
    <w:rsid w:val="0001777E"/>
    <w:rsid w:val="000332A2"/>
    <w:rsid w:val="00077CE9"/>
    <w:rsid w:val="0008262C"/>
    <w:rsid w:val="00096319"/>
    <w:rsid w:val="000F45A3"/>
    <w:rsid w:val="0010756B"/>
    <w:rsid w:val="00122673"/>
    <w:rsid w:val="00166F6A"/>
    <w:rsid w:val="001A7F7E"/>
    <w:rsid w:val="001B49E9"/>
    <w:rsid w:val="00201605"/>
    <w:rsid w:val="00211C72"/>
    <w:rsid w:val="00212494"/>
    <w:rsid w:val="002340B4"/>
    <w:rsid w:val="002A16EC"/>
    <w:rsid w:val="00301623"/>
    <w:rsid w:val="003157BC"/>
    <w:rsid w:val="004240B8"/>
    <w:rsid w:val="0046354A"/>
    <w:rsid w:val="00463B3F"/>
    <w:rsid w:val="004739E8"/>
    <w:rsid w:val="004F30C3"/>
    <w:rsid w:val="0052320C"/>
    <w:rsid w:val="005319BB"/>
    <w:rsid w:val="00584D25"/>
    <w:rsid w:val="005A27C8"/>
    <w:rsid w:val="005B7459"/>
    <w:rsid w:val="005C3BC1"/>
    <w:rsid w:val="005D6083"/>
    <w:rsid w:val="00605F3A"/>
    <w:rsid w:val="00622970"/>
    <w:rsid w:val="00625930"/>
    <w:rsid w:val="00660219"/>
    <w:rsid w:val="00671F86"/>
    <w:rsid w:val="0073402D"/>
    <w:rsid w:val="00740333"/>
    <w:rsid w:val="00752040"/>
    <w:rsid w:val="00753450"/>
    <w:rsid w:val="00771073"/>
    <w:rsid w:val="00785ADF"/>
    <w:rsid w:val="00793B33"/>
    <w:rsid w:val="007B5147"/>
    <w:rsid w:val="007C0F76"/>
    <w:rsid w:val="007D1006"/>
    <w:rsid w:val="007F456A"/>
    <w:rsid w:val="00801D45"/>
    <w:rsid w:val="0080400D"/>
    <w:rsid w:val="008234B0"/>
    <w:rsid w:val="008272DC"/>
    <w:rsid w:val="00830DB4"/>
    <w:rsid w:val="00881FE0"/>
    <w:rsid w:val="0089244E"/>
    <w:rsid w:val="008F6770"/>
    <w:rsid w:val="00920FCC"/>
    <w:rsid w:val="009341D6"/>
    <w:rsid w:val="00976ECC"/>
    <w:rsid w:val="009B0674"/>
    <w:rsid w:val="009D46C7"/>
    <w:rsid w:val="009D54CE"/>
    <w:rsid w:val="009E3814"/>
    <w:rsid w:val="00A26731"/>
    <w:rsid w:val="00A47602"/>
    <w:rsid w:val="00A53BC1"/>
    <w:rsid w:val="00A61C18"/>
    <w:rsid w:val="00A75530"/>
    <w:rsid w:val="00A80A4F"/>
    <w:rsid w:val="00A85240"/>
    <w:rsid w:val="00AA0F70"/>
    <w:rsid w:val="00AC33D3"/>
    <w:rsid w:val="00AD1E54"/>
    <w:rsid w:val="00AF0AE7"/>
    <w:rsid w:val="00B10EEA"/>
    <w:rsid w:val="00B42FE5"/>
    <w:rsid w:val="00B439EF"/>
    <w:rsid w:val="00B612B2"/>
    <w:rsid w:val="00B80208"/>
    <w:rsid w:val="00BC0FA4"/>
    <w:rsid w:val="00C13D08"/>
    <w:rsid w:val="00C51E2A"/>
    <w:rsid w:val="00C86B0E"/>
    <w:rsid w:val="00C94CCC"/>
    <w:rsid w:val="00CA1419"/>
    <w:rsid w:val="00D01292"/>
    <w:rsid w:val="00DE4542"/>
    <w:rsid w:val="00DF3059"/>
    <w:rsid w:val="00E20811"/>
    <w:rsid w:val="00E50F15"/>
    <w:rsid w:val="00E61176"/>
    <w:rsid w:val="00E66732"/>
    <w:rsid w:val="00E708E6"/>
    <w:rsid w:val="00E74C5E"/>
    <w:rsid w:val="00EA632C"/>
    <w:rsid w:val="00F42455"/>
    <w:rsid w:val="00FC719F"/>
    <w:rsid w:val="00FD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3E2EA-75F0-4240-A789-4A6902E0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40"/>
  </w:style>
  <w:style w:type="paragraph" w:styleId="Heading4">
    <w:name w:val="heading 4"/>
    <w:basedOn w:val="Normal"/>
    <w:next w:val="Normal"/>
    <w:link w:val="Heading4Char"/>
    <w:qFormat/>
    <w:rsid w:val="0073402D"/>
    <w:pPr>
      <w:keepNext/>
      <w:spacing w:after="0" w:line="480" w:lineRule="auto"/>
      <w:ind w:left="227" w:right="227"/>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11"/>
    <w:pPr>
      <w:spacing w:after="160" w:line="259" w:lineRule="auto"/>
      <w:ind w:left="720"/>
      <w:contextualSpacing/>
    </w:pPr>
  </w:style>
  <w:style w:type="paragraph" w:styleId="BodyText2">
    <w:name w:val="Body Text 2"/>
    <w:basedOn w:val="Normal"/>
    <w:link w:val="BodyText2Char"/>
    <w:rsid w:val="00E20811"/>
    <w:pPr>
      <w:tabs>
        <w:tab w:val="left" w:pos="720"/>
      </w:tabs>
      <w:spacing w:after="0" w:line="268" w:lineRule="atLeast"/>
      <w:ind w:left="720" w:hanging="720"/>
      <w:jc w:val="both"/>
    </w:pPr>
    <w:rPr>
      <w:rFonts w:ascii="Arial Narrow" w:eastAsia="Times New Roman" w:hAnsi="Arial Narrow" w:cs="Times New Roman"/>
      <w:szCs w:val="20"/>
      <w:lang w:val="en-US"/>
    </w:rPr>
  </w:style>
  <w:style w:type="character" w:customStyle="1" w:styleId="BodyText2Char">
    <w:name w:val="Body Text 2 Char"/>
    <w:basedOn w:val="DefaultParagraphFont"/>
    <w:link w:val="BodyText2"/>
    <w:rsid w:val="00E20811"/>
    <w:rPr>
      <w:rFonts w:ascii="Arial Narrow" w:eastAsia="Times New Roman" w:hAnsi="Arial Narrow" w:cs="Times New Roman"/>
      <w:szCs w:val="20"/>
      <w:lang w:val="en-US"/>
    </w:rPr>
  </w:style>
  <w:style w:type="paragraph" w:styleId="Header">
    <w:name w:val="header"/>
    <w:basedOn w:val="Normal"/>
    <w:link w:val="HeaderChar"/>
    <w:unhideWhenUsed/>
    <w:rsid w:val="00E74C5E"/>
    <w:pPr>
      <w:tabs>
        <w:tab w:val="center" w:pos="4513"/>
        <w:tab w:val="right" w:pos="9026"/>
      </w:tabs>
      <w:spacing w:after="0" w:line="240" w:lineRule="auto"/>
    </w:pPr>
  </w:style>
  <w:style w:type="character" w:customStyle="1" w:styleId="HeaderChar">
    <w:name w:val="Header Char"/>
    <w:basedOn w:val="DefaultParagraphFont"/>
    <w:link w:val="Header"/>
    <w:rsid w:val="00E74C5E"/>
  </w:style>
  <w:style w:type="paragraph" w:styleId="Footer">
    <w:name w:val="footer"/>
    <w:basedOn w:val="Normal"/>
    <w:link w:val="FooterChar"/>
    <w:uiPriority w:val="99"/>
    <w:unhideWhenUsed/>
    <w:rsid w:val="00E74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5E"/>
  </w:style>
  <w:style w:type="paragraph" w:styleId="BodyText">
    <w:name w:val="Body Text"/>
    <w:basedOn w:val="Normal"/>
    <w:link w:val="BodyTextChar"/>
    <w:uiPriority w:val="99"/>
    <w:semiHidden/>
    <w:unhideWhenUsed/>
    <w:rsid w:val="00E74C5E"/>
    <w:pPr>
      <w:spacing w:after="120" w:line="259" w:lineRule="auto"/>
    </w:pPr>
  </w:style>
  <w:style w:type="character" w:customStyle="1" w:styleId="BodyTextChar">
    <w:name w:val="Body Text Char"/>
    <w:basedOn w:val="DefaultParagraphFont"/>
    <w:link w:val="BodyText"/>
    <w:uiPriority w:val="99"/>
    <w:semiHidden/>
    <w:rsid w:val="00E74C5E"/>
  </w:style>
  <w:style w:type="paragraph" w:styleId="BlockText">
    <w:name w:val="Block Text"/>
    <w:basedOn w:val="Normal"/>
    <w:rsid w:val="00E74C5E"/>
    <w:pPr>
      <w:spacing w:after="0" w:line="360" w:lineRule="auto"/>
      <w:ind w:left="227" w:right="227"/>
    </w:pPr>
    <w:rPr>
      <w:rFonts w:ascii="Arial" w:eastAsia="Times New Roman" w:hAnsi="Arial" w:cs="Times New Roman"/>
      <w:sz w:val="24"/>
      <w:szCs w:val="24"/>
      <w:lang w:eastAsia="en-GB"/>
    </w:rPr>
  </w:style>
  <w:style w:type="character" w:customStyle="1" w:styleId="Heading4Char">
    <w:name w:val="Heading 4 Char"/>
    <w:basedOn w:val="DefaultParagraphFont"/>
    <w:link w:val="Heading4"/>
    <w:rsid w:val="0073402D"/>
    <w:rPr>
      <w:rFonts w:ascii="Times New Roman" w:eastAsia="Times New Roman" w:hAnsi="Times New Roman" w:cs="Times New Roman"/>
      <w:b/>
      <w:bCs/>
      <w:sz w:val="24"/>
      <w:szCs w:val="24"/>
    </w:rPr>
  </w:style>
  <w:style w:type="paragraph" w:styleId="EndnoteText">
    <w:name w:val="endnote text"/>
    <w:basedOn w:val="Normal"/>
    <w:link w:val="EndnoteTextChar"/>
    <w:uiPriority w:val="99"/>
    <w:semiHidden/>
    <w:unhideWhenUsed/>
    <w:rsid w:val="00EA63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32C"/>
    <w:rPr>
      <w:sz w:val="20"/>
      <w:szCs w:val="20"/>
    </w:rPr>
  </w:style>
  <w:style w:type="character" w:styleId="EndnoteReference">
    <w:name w:val="endnote reference"/>
    <w:basedOn w:val="DefaultParagraphFont"/>
    <w:uiPriority w:val="99"/>
    <w:semiHidden/>
    <w:unhideWhenUsed/>
    <w:rsid w:val="00EA6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EF15-BB06-4CC4-AB41-057E2B3A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B2D6A48A.dotm</Template>
  <TotalTime>0</TotalTime>
  <Pages>10</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reid</dc:creator>
  <cp:lastModifiedBy>Reid, Hazel (hazel.reid@canterbury.ac.uk)</cp:lastModifiedBy>
  <cp:revision>2</cp:revision>
  <cp:lastPrinted>2016-10-09T10:37:00Z</cp:lastPrinted>
  <dcterms:created xsi:type="dcterms:W3CDTF">2017-01-20T16:59:00Z</dcterms:created>
  <dcterms:modified xsi:type="dcterms:W3CDTF">2017-01-20T16:59:00Z</dcterms:modified>
</cp:coreProperties>
</file>