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2D20" w14:textId="77777777" w:rsidR="00B23CCD" w:rsidRPr="008E113B" w:rsidRDefault="00B23CCD" w:rsidP="00A24AAD">
      <w:pPr>
        <w:pStyle w:val="Overskrift3"/>
        <w:spacing w:line="240" w:lineRule="auto"/>
        <w:jc w:val="center"/>
      </w:pPr>
      <w:r w:rsidRPr="008E113B">
        <w:t xml:space="preserve">ESREA Life </w:t>
      </w:r>
      <w:proofErr w:type="spellStart"/>
      <w:r w:rsidRPr="008E113B">
        <w:t>History</w:t>
      </w:r>
      <w:proofErr w:type="spellEnd"/>
      <w:r w:rsidRPr="008E113B">
        <w:t xml:space="preserve"> and </w:t>
      </w:r>
      <w:proofErr w:type="spellStart"/>
      <w:r w:rsidRPr="008E113B">
        <w:t>Biography</w:t>
      </w:r>
      <w:proofErr w:type="spellEnd"/>
      <w:r w:rsidRPr="008E113B">
        <w:t xml:space="preserve"> Network, Copenhagen, Denmark, 2</w:t>
      </w:r>
      <w:r w:rsidRPr="008E113B">
        <w:rPr>
          <w:vertAlign w:val="superscript"/>
        </w:rPr>
        <w:t>nd</w:t>
      </w:r>
      <w:r w:rsidRPr="008E113B">
        <w:t xml:space="preserve"> to 5</w:t>
      </w:r>
      <w:r w:rsidRPr="008E113B">
        <w:rPr>
          <w:vertAlign w:val="superscript"/>
        </w:rPr>
        <w:t>th</w:t>
      </w:r>
      <w:r w:rsidRPr="008E113B">
        <w:t xml:space="preserve"> March 2017</w:t>
      </w:r>
    </w:p>
    <w:p w14:paraId="1F260150" w14:textId="77777777" w:rsidR="00B23CCD" w:rsidRPr="008E113B" w:rsidRDefault="00B23CCD" w:rsidP="00A24AAD">
      <w:pPr>
        <w:pStyle w:val="Overskrift1"/>
        <w:spacing w:line="240" w:lineRule="auto"/>
        <w:rPr>
          <w:lang w:val="da-DK"/>
        </w:rPr>
      </w:pPr>
      <w:r w:rsidRPr="008E113B">
        <w:rPr>
          <w:lang w:val="da-DK"/>
        </w:rPr>
        <w:t>‘</w:t>
      </w:r>
      <w:proofErr w:type="spellStart"/>
      <w:r w:rsidRPr="008E113B">
        <w:rPr>
          <w:lang w:val="da-DK"/>
        </w:rPr>
        <w:t>Discourses</w:t>
      </w:r>
      <w:proofErr w:type="spellEnd"/>
      <w:r w:rsidRPr="008E113B">
        <w:rPr>
          <w:lang w:val="da-DK"/>
        </w:rPr>
        <w:t xml:space="preserve"> </w:t>
      </w:r>
      <w:proofErr w:type="spellStart"/>
      <w:r w:rsidRPr="008E113B">
        <w:rPr>
          <w:lang w:val="da-DK"/>
        </w:rPr>
        <w:t>we</w:t>
      </w:r>
      <w:proofErr w:type="spellEnd"/>
      <w:r w:rsidRPr="008E113B">
        <w:rPr>
          <w:lang w:val="da-DK"/>
        </w:rPr>
        <w:t xml:space="preserve"> live by’ (How) Do </w:t>
      </w:r>
      <w:proofErr w:type="spellStart"/>
      <w:r w:rsidRPr="008E113B">
        <w:rPr>
          <w:lang w:val="da-DK"/>
        </w:rPr>
        <w:t>they</w:t>
      </w:r>
      <w:proofErr w:type="spellEnd"/>
      <w:r w:rsidRPr="008E113B">
        <w:rPr>
          <w:lang w:val="da-DK"/>
        </w:rPr>
        <w:t xml:space="preserve"> </w:t>
      </w:r>
      <w:proofErr w:type="spellStart"/>
      <w:r w:rsidRPr="008E113B">
        <w:rPr>
          <w:lang w:val="da-DK"/>
        </w:rPr>
        <w:t>benefit</w:t>
      </w:r>
      <w:proofErr w:type="spellEnd"/>
      <w:r w:rsidRPr="008E113B">
        <w:rPr>
          <w:lang w:val="da-DK"/>
        </w:rPr>
        <w:t xml:space="preserve"> the </w:t>
      </w:r>
      <w:proofErr w:type="spellStart"/>
      <w:r w:rsidRPr="008E113B">
        <w:rPr>
          <w:lang w:val="da-DK"/>
        </w:rPr>
        <w:t>world</w:t>
      </w:r>
      <w:proofErr w:type="spellEnd"/>
      <w:r w:rsidRPr="008E113B">
        <w:rPr>
          <w:lang w:val="da-DK"/>
        </w:rPr>
        <w:t xml:space="preserve"> </w:t>
      </w:r>
      <w:proofErr w:type="spellStart"/>
      <w:r w:rsidRPr="008E113B">
        <w:rPr>
          <w:lang w:val="da-DK"/>
        </w:rPr>
        <w:t>we</w:t>
      </w:r>
      <w:proofErr w:type="spellEnd"/>
      <w:r w:rsidRPr="008E113B">
        <w:rPr>
          <w:lang w:val="da-DK"/>
        </w:rPr>
        <w:t xml:space="preserve"> live in?</w:t>
      </w:r>
      <w:r w:rsidRPr="008E113B">
        <w:rPr>
          <w:lang w:val="da-DK"/>
        </w:rPr>
        <w:tab/>
      </w:r>
    </w:p>
    <w:p w14:paraId="100D27FE" w14:textId="77777777" w:rsidR="00B23CCD" w:rsidRPr="008E113B" w:rsidRDefault="00B23CCD" w:rsidP="00A24AAD">
      <w:pPr>
        <w:pStyle w:val="Overskrift1"/>
        <w:spacing w:line="240" w:lineRule="auto"/>
        <w:jc w:val="center"/>
        <w:rPr>
          <w:rFonts w:eastAsia="Times New Roman"/>
          <w:lang w:val="da-DK" w:eastAsia="en-GB"/>
        </w:rPr>
      </w:pPr>
      <w:r w:rsidRPr="008E113B">
        <w:rPr>
          <w:rFonts w:eastAsia="Times New Roman"/>
          <w:lang w:val="da-DK" w:eastAsia="en-GB"/>
        </w:rPr>
        <w:t>Abstract</w:t>
      </w:r>
    </w:p>
    <w:p w14:paraId="63C3EB27" w14:textId="77777777" w:rsidR="00B23CCD" w:rsidRPr="008E113B" w:rsidRDefault="00521D85" w:rsidP="00A24AAD">
      <w:pPr>
        <w:pStyle w:val="Overskrift3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proofErr w:type="spellStart"/>
      <w:r w:rsidRPr="008E113B">
        <w:rPr>
          <w:rFonts w:eastAsia="Times New Roman"/>
          <w:lang w:eastAsia="en-GB"/>
        </w:rPr>
        <w:t>Employability</w:t>
      </w:r>
      <w:proofErr w:type="spellEnd"/>
      <w:r w:rsidRPr="008E113B">
        <w:rPr>
          <w:rFonts w:eastAsia="Times New Roman"/>
          <w:lang w:eastAsia="en-GB"/>
        </w:rPr>
        <w:t xml:space="preserve"> </w:t>
      </w:r>
      <w:proofErr w:type="spellStart"/>
      <w:r w:rsidRPr="008E113B">
        <w:rPr>
          <w:rFonts w:eastAsia="Times New Roman"/>
          <w:lang w:eastAsia="en-GB"/>
        </w:rPr>
        <w:t>discourse</w:t>
      </w:r>
      <w:proofErr w:type="spellEnd"/>
      <w:r w:rsidRPr="008E113B">
        <w:rPr>
          <w:rFonts w:eastAsia="Times New Roman"/>
          <w:lang w:eastAsia="en-GB"/>
        </w:rPr>
        <w:t xml:space="preserve"> </w:t>
      </w:r>
      <w:r w:rsidR="00B23CCD" w:rsidRPr="008E113B">
        <w:rPr>
          <w:rFonts w:eastAsia="Times New Roman"/>
          <w:lang w:eastAsia="en-GB"/>
        </w:rPr>
        <w:t xml:space="preserve">and </w:t>
      </w:r>
      <w:proofErr w:type="spellStart"/>
      <w:r w:rsidRPr="008E113B">
        <w:rPr>
          <w:rFonts w:eastAsia="Times New Roman"/>
          <w:lang w:eastAsia="en-GB"/>
        </w:rPr>
        <w:t>recruitment</w:t>
      </w:r>
      <w:proofErr w:type="spellEnd"/>
      <w:r w:rsidRPr="008E113B">
        <w:rPr>
          <w:rFonts w:eastAsia="Times New Roman"/>
          <w:lang w:eastAsia="en-GB"/>
        </w:rPr>
        <w:t xml:space="preserve"> </w:t>
      </w:r>
      <w:proofErr w:type="spellStart"/>
      <w:r w:rsidR="00B23CCD" w:rsidRPr="008E113B">
        <w:rPr>
          <w:rFonts w:eastAsia="Times New Roman"/>
          <w:lang w:eastAsia="en-GB"/>
        </w:rPr>
        <w:t>practices</w:t>
      </w:r>
      <w:proofErr w:type="spellEnd"/>
      <w:r w:rsidR="00B23CCD" w:rsidRPr="008E113B">
        <w:rPr>
          <w:rFonts w:eastAsia="Times New Roman"/>
          <w:lang w:eastAsia="en-GB"/>
        </w:rPr>
        <w:t xml:space="preserve"> in </w:t>
      </w:r>
      <w:proofErr w:type="spellStart"/>
      <w:r w:rsidR="00B23CCD" w:rsidRPr="008E113B">
        <w:rPr>
          <w:rFonts w:eastAsia="Times New Roman"/>
          <w:lang w:eastAsia="en-GB"/>
        </w:rPr>
        <w:t>Sweden</w:t>
      </w:r>
      <w:bookmarkEnd w:id="0"/>
      <w:proofErr w:type="spellEnd"/>
      <w:r w:rsidR="00B23CCD" w:rsidRPr="008E113B">
        <w:rPr>
          <w:rFonts w:eastAsia="Times New Roman"/>
          <w:lang w:eastAsia="en-GB"/>
        </w:rPr>
        <w:t xml:space="preserve"> – </w:t>
      </w:r>
      <w:proofErr w:type="spellStart"/>
      <w:r w:rsidR="00B23CCD" w:rsidRPr="008E113B">
        <w:rPr>
          <w:rFonts w:eastAsia="Times New Roman"/>
          <w:lang w:eastAsia="en-GB"/>
        </w:rPr>
        <w:t>Consequenc</w:t>
      </w:r>
      <w:r w:rsidR="00863762" w:rsidRPr="008E113B">
        <w:rPr>
          <w:rFonts w:eastAsia="Times New Roman"/>
          <w:lang w:eastAsia="en-GB"/>
        </w:rPr>
        <w:t>es</w:t>
      </w:r>
      <w:proofErr w:type="spellEnd"/>
      <w:r w:rsidR="00863762" w:rsidRPr="008E113B">
        <w:rPr>
          <w:rFonts w:eastAsia="Times New Roman"/>
          <w:lang w:eastAsia="en-GB"/>
        </w:rPr>
        <w:t xml:space="preserve"> for non-</w:t>
      </w:r>
      <w:proofErr w:type="spellStart"/>
      <w:r w:rsidR="00863762" w:rsidRPr="008E113B">
        <w:rPr>
          <w:rFonts w:eastAsia="Times New Roman"/>
          <w:lang w:eastAsia="en-GB"/>
        </w:rPr>
        <w:t>traditional</w:t>
      </w:r>
      <w:proofErr w:type="spellEnd"/>
      <w:r w:rsidR="00863762" w:rsidRPr="008E113B">
        <w:rPr>
          <w:rFonts w:eastAsia="Times New Roman"/>
          <w:lang w:eastAsia="en-GB"/>
        </w:rPr>
        <w:t xml:space="preserve"> </w:t>
      </w:r>
      <w:proofErr w:type="spellStart"/>
      <w:r w:rsidR="009C274D" w:rsidRPr="008E113B">
        <w:rPr>
          <w:rFonts w:eastAsia="Times New Roman"/>
          <w:lang w:eastAsia="en-GB"/>
        </w:rPr>
        <w:t>graduates</w:t>
      </w:r>
      <w:proofErr w:type="spellEnd"/>
    </w:p>
    <w:p w14:paraId="6E2113A1" w14:textId="77777777" w:rsidR="00B23CCD" w:rsidRPr="008E113B" w:rsidRDefault="00521D85" w:rsidP="00A2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Employability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concept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gained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much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attention in European as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well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national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policies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Europe.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discourse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employability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seems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related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labour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market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model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where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individual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seen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responsible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proofErr w:type="spellEnd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own</w:t>
      </w:r>
      <w:proofErr w:type="spellEnd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employment</w:t>
      </w:r>
      <w:proofErr w:type="spellEnd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seen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means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bringing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students the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competencies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needed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labour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market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E11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proofErr w:type="spellStart"/>
      <w:r w:rsidR="007618D1" w:rsidRPr="008E11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However</w:t>
      </w:r>
      <w:proofErr w:type="spellEnd"/>
      <w:r w:rsidR="007618D1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7618D1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ittle</w:t>
      </w:r>
      <w:proofErr w:type="spellEnd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emphasis</w:t>
      </w:r>
      <w:proofErr w:type="spellEnd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put on the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policies</w:t>
      </w:r>
      <w:proofErr w:type="spellEnd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practices</w:t>
      </w:r>
      <w:proofErr w:type="spellEnd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</w:t>
      </w:r>
      <w:proofErr w:type="spellStart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labour</w:t>
      </w:r>
      <w:proofErr w:type="spellEnd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market</w:t>
      </w:r>
      <w:proofErr w:type="spellEnd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itself</w:t>
      </w:r>
      <w:proofErr w:type="spellEnd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paper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focuses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recruitment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labour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market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consequences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non-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students</w:t>
      </w:r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employment</w:t>
      </w:r>
      <w:proofErr w:type="spellEnd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5FAE6E0" w14:textId="77777777" w:rsidR="00354BCF" w:rsidRPr="008E113B" w:rsidRDefault="009C274D" w:rsidP="00A24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aim</w:t>
      </w:r>
      <w:proofErr w:type="spellEnd"/>
      <w:r w:rsidR="00B23CC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paper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to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describe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consequences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recruitment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practices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have</w:t>
      </w:r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non-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graduates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opportunities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become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employed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paper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deals with </w:t>
      </w:r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="000D693E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</w:t>
      </w:r>
      <w:proofErr w:type="spellStart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questions</w:t>
      </w:r>
      <w:proofErr w:type="spellEnd"/>
      <w:r w:rsidR="00521D85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577DBB2" w14:textId="77777777" w:rsidR="00521D85" w:rsidRPr="008E113B" w:rsidRDefault="000D693E" w:rsidP="00A24AA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do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employers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describe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recruitment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used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different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organizations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Sweden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dilemmas do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they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find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regarding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non-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students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oppor</w:t>
      </w:r>
      <w:r w:rsidR="00BA73BD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softHyphen/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tunities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become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employed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6233F79B" w14:textId="77777777" w:rsidR="00521D85" w:rsidRPr="008E113B" w:rsidRDefault="000D693E" w:rsidP="00A24AA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strategies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non-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students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use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become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employable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struggles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they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7EAEDB22" w14:textId="77777777" w:rsidR="000D693E" w:rsidRPr="008E113B" w:rsidRDefault="000D693E" w:rsidP="00A24AA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618D1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spellEnd"/>
      <w:r w:rsidR="007618D1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consequences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18D1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recruitment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non-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0531A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graduates</w:t>
      </w:r>
      <w:proofErr w:type="spellEnd"/>
      <w:r w:rsidR="0060531A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oppor</w:t>
      </w:r>
      <w:r w:rsidR="00A76C7C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softHyphen/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tunities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become</w:t>
      </w:r>
      <w:proofErr w:type="spellEnd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employed</w:t>
      </w:r>
      <w:proofErr w:type="spellEnd"/>
      <w:r w:rsidR="0060531A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0531A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after</w:t>
      </w:r>
      <w:proofErr w:type="spellEnd"/>
      <w:r w:rsidR="0060531A"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</w:t>
      </w:r>
      <w:r w:rsidRPr="008E113B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1519A1CA" w14:textId="77777777" w:rsidR="000E09B6" w:rsidRPr="008E113B" w:rsidRDefault="000D693E" w:rsidP="00A24A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3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618D1" w:rsidRPr="008E113B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on ten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semi-structured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interviews with HR and sales managers in the public, private and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interviews with non-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students in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8E113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E113B">
        <w:rPr>
          <w:rFonts w:ascii="Times New Roman" w:hAnsi="Times New Roman" w:cs="Times New Roman"/>
          <w:sz w:val="24"/>
          <w:szCs w:val="24"/>
        </w:rPr>
        <w:t xml:space="preserve"> of HE.</w:t>
      </w:r>
    </w:p>
    <w:p w14:paraId="13606E5E" w14:textId="77777777" w:rsidR="00AC58AC" w:rsidRPr="008E113B" w:rsidRDefault="00AC58AC" w:rsidP="00A24AAD">
      <w:pPr>
        <w:spacing w:line="240" w:lineRule="auto"/>
      </w:pPr>
    </w:p>
    <w:sectPr w:rsidR="00AC58AC" w:rsidRPr="008E1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48B0"/>
    <w:multiLevelType w:val="hybridMultilevel"/>
    <w:tmpl w:val="BA4C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D"/>
    <w:rsid w:val="0001161B"/>
    <w:rsid w:val="00030836"/>
    <w:rsid w:val="000D693E"/>
    <w:rsid w:val="000E09B6"/>
    <w:rsid w:val="00181CDD"/>
    <w:rsid w:val="00354BCF"/>
    <w:rsid w:val="0042416D"/>
    <w:rsid w:val="00521D85"/>
    <w:rsid w:val="0060531A"/>
    <w:rsid w:val="00645A50"/>
    <w:rsid w:val="006A1440"/>
    <w:rsid w:val="0073722C"/>
    <w:rsid w:val="007618D1"/>
    <w:rsid w:val="007E7464"/>
    <w:rsid w:val="00863762"/>
    <w:rsid w:val="008A45C4"/>
    <w:rsid w:val="008E113B"/>
    <w:rsid w:val="009C274D"/>
    <w:rsid w:val="00A24AAD"/>
    <w:rsid w:val="00A76C7C"/>
    <w:rsid w:val="00AC58AC"/>
    <w:rsid w:val="00B23CCD"/>
    <w:rsid w:val="00BA73BD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3CC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C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3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C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3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3C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0D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3CC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C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3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C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3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3C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0D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1447</Characters>
  <Application>Microsoft Office Word</Application>
  <DocSecurity>0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1690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 Enevoldsen</dc:creator>
  <cp:lastModifiedBy>Dan Fog Enevoldsen</cp:lastModifiedBy>
  <cp:revision>2</cp:revision>
  <cp:lastPrinted>2016-10-05T09:48:00Z</cp:lastPrinted>
  <dcterms:created xsi:type="dcterms:W3CDTF">2016-12-22T11:40:00Z</dcterms:created>
  <dcterms:modified xsi:type="dcterms:W3CDTF">2016-12-22T11:40:00Z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